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2F" w:rsidRDefault="00C9572F" w:rsidP="00C9572F">
      <w:pPr>
        <w:shd w:val="clear" w:color="auto" w:fill="FFFFFF"/>
        <w:jc w:val="center"/>
        <w:rPr>
          <w:b/>
          <w:sz w:val="32"/>
          <w:szCs w:val="24"/>
        </w:rPr>
      </w:pPr>
      <w:bookmarkStart w:id="0" w:name="_Hlk83040801"/>
      <w:r>
        <w:rPr>
          <w:b/>
          <w:sz w:val="32"/>
          <w:szCs w:val="24"/>
        </w:rPr>
        <w:t xml:space="preserve">Муниципальное бюджетное общеобразовательное учреждение </w:t>
      </w:r>
    </w:p>
    <w:p w:rsidR="00C9572F" w:rsidRDefault="00C9572F" w:rsidP="00C9572F">
      <w:pPr>
        <w:shd w:val="clear" w:color="auto" w:fill="FFFFFF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Зильбачинская средняя общеобразовательная школа</w:t>
      </w:r>
    </w:p>
    <w:p w:rsidR="00C9572F" w:rsidRDefault="00C9572F" w:rsidP="00C9572F">
      <w:pPr>
        <w:shd w:val="clear" w:color="auto" w:fill="FFFFFF"/>
        <w:rPr>
          <w:bCs/>
          <w:color w:val="000000"/>
          <w:sz w:val="40"/>
          <w:szCs w:val="24"/>
        </w:rPr>
      </w:pPr>
    </w:p>
    <w:p w:rsidR="00600037" w:rsidRPr="00600037" w:rsidRDefault="00600037" w:rsidP="00600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15380" w:type="dxa"/>
        <w:tblInd w:w="-432" w:type="dxa"/>
        <w:tblLook w:val="01E0"/>
      </w:tblPr>
      <w:tblGrid>
        <w:gridCol w:w="5547"/>
        <w:gridCol w:w="4915"/>
        <w:gridCol w:w="4918"/>
      </w:tblGrid>
      <w:tr w:rsidR="00600037" w:rsidRPr="00600037" w:rsidTr="00215642">
        <w:trPr>
          <w:trHeight w:val="802"/>
        </w:trPr>
        <w:tc>
          <w:tcPr>
            <w:tcW w:w="5547" w:type="dxa"/>
          </w:tcPr>
          <w:p w:rsidR="00600037" w:rsidRPr="00600037" w:rsidRDefault="00600037" w:rsidP="0060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УТВЕРЖДАЮ:</w:t>
            </w:r>
          </w:p>
          <w:p w:rsidR="00600037" w:rsidRPr="00600037" w:rsidRDefault="00600037" w:rsidP="0060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  <w:p w:rsidR="00600037" w:rsidRPr="00600037" w:rsidRDefault="00600037" w:rsidP="0060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00037" w:rsidRPr="00600037" w:rsidRDefault="00600037" w:rsidP="0060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</w:p>
          <w:p w:rsidR="00600037" w:rsidRPr="00600037" w:rsidRDefault="00600037" w:rsidP="0060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00037" w:rsidRPr="00600037" w:rsidRDefault="00600037" w:rsidP="0060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«___» ______________ 20__ г.</w:t>
            </w:r>
          </w:p>
          <w:p w:rsidR="00600037" w:rsidRPr="00600037" w:rsidRDefault="00600037" w:rsidP="0060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5" w:type="dxa"/>
          </w:tcPr>
          <w:p w:rsidR="00600037" w:rsidRPr="00600037" w:rsidRDefault="00600037" w:rsidP="0060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СОГЛАСОВАНО:</w:t>
            </w:r>
          </w:p>
          <w:p w:rsidR="00600037" w:rsidRPr="00600037" w:rsidRDefault="00600037" w:rsidP="0060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Зам. директора</w:t>
            </w:r>
          </w:p>
          <w:p w:rsidR="00600037" w:rsidRPr="00600037" w:rsidRDefault="00600037" w:rsidP="0060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00037" w:rsidRPr="00600037" w:rsidRDefault="00600037" w:rsidP="0060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</w:p>
          <w:p w:rsidR="00600037" w:rsidRPr="00600037" w:rsidRDefault="00600037" w:rsidP="0060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00037" w:rsidRPr="00600037" w:rsidRDefault="00600037" w:rsidP="0060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«___» ____________ 20__ г.</w:t>
            </w:r>
          </w:p>
        </w:tc>
        <w:tc>
          <w:tcPr>
            <w:tcW w:w="4918" w:type="dxa"/>
          </w:tcPr>
          <w:p w:rsidR="00600037" w:rsidRPr="00600037" w:rsidRDefault="00600037" w:rsidP="0060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РАССМОТРЕНО</w:t>
            </w:r>
          </w:p>
          <w:p w:rsidR="00600037" w:rsidRPr="00600037" w:rsidRDefault="00600037" w:rsidP="0060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заседании М/О</w:t>
            </w:r>
          </w:p>
          <w:p w:rsidR="00600037" w:rsidRPr="00600037" w:rsidRDefault="00600037" w:rsidP="0060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00037" w:rsidRPr="00600037" w:rsidRDefault="00600037" w:rsidP="0060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Протокол № ___ </w:t>
            </w:r>
            <w:proofErr w:type="gramStart"/>
            <w:r w:rsidRPr="00600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</w:t>
            </w:r>
            <w:proofErr w:type="gramEnd"/>
          </w:p>
          <w:p w:rsidR="00600037" w:rsidRPr="00600037" w:rsidRDefault="00600037" w:rsidP="0060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00037" w:rsidRPr="00600037" w:rsidRDefault="00600037" w:rsidP="0060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«___» ____________ 20__ г.</w:t>
            </w:r>
          </w:p>
        </w:tc>
      </w:tr>
    </w:tbl>
    <w:p w:rsidR="00600037" w:rsidRPr="00600037" w:rsidRDefault="00600037" w:rsidP="00600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600037" w:rsidRPr="00600037" w:rsidRDefault="00600037" w:rsidP="006000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60003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Рабочая программа</w:t>
      </w:r>
    </w:p>
    <w:p w:rsidR="00600037" w:rsidRPr="00600037" w:rsidRDefault="00600037" w:rsidP="006000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600037">
        <w:rPr>
          <w:rFonts w:ascii="Times New Roman" w:eastAsia="Times New Roman" w:hAnsi="Times New Roman" w:cs="Times New Roman"/>
          <w:color w:val="000000"/>
          <w:sz w:val="36"/>
          <w:szCs w:val="36"/>
        </w:rPr>
        <w:t>по английскому языку</w:t>
      </w:r>
    </w:p>
    <w:p w:rsidR="00600037" w:rsidRPr="00600037" w:rsidRDefault="00600037" w:rsidP="006000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00037">
        <w:rPr>
          <w:rFonts w:ascii="Times New Roman" w:eastAsia="Times New Roman" w:hAnsi="Times New Roman" w:cs="Times New Roman"/>
          <w:b/>
          <w:bCs/>
          <w:sz w:val="24"/>
          <w:szCs w:val="24"/>
        </w:rPr>
        <w:t>серия “</w:t>
      </w:r>
      <w:proofErr w:type="spellStart"/>
      <w:r w:rsidRPr="00600037">
        <w:rPr>
          <w:rFonts w:ascii="Times New Roman" w:eastAsia="Times New Roman" w:hAnsi="Times New Roman" w:cs="Times New Roman"/>
          <w:b/>
          <w:bCs/>
          <w:sz w:val="24"/>
          <w:szCs w:val="24"/>
        </w:rPr>
        <w:t>Rainbow</w:t>
      </w:r>
      <w:proofErr w:type="spellEnd"/>
      <w:r w:rsidRPr="006000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0037">
        <w:rPr>
          <w:rFonts w:ascii="Times New Roman" w:eastAsia="Times New Roman" w:hAnsi="Times New Roman" w:cs="Times New Roman"/>
          <w:b/>
          <w:bCs/>
          <w:sz w:val="24"/>
          <w:szCs w:val="24"/>
        </w:rPr>
        <w:t>English</w:t>
      </w:r>
      <w:proofErr w:type="spellEnd"/>
      <w:r w:rsidRPr="00600037">
        <w:rPr>
          <w:rFonts w:ascii="Times New Roman" w:eastAsia="Times New Roman" w:hAnsi="Times New Roman" w:cs="Times New Roman"/>
          <w:b/>
          <w:bCs/>
          <w:sz w:val="24"/>
          <w:szCs w:val="24"/>
        </w:rPr>
        <w:t>” Английский язык   __</w:t>
      </w:r>
      <w:r w:rsidR="00007298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6000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 О.В. Афанасьева, И.В. Михеева</w:t>
      </w:r>
    </w:p>
    <w:p w:rsidR="00600037" w:rsidRPr="00600037" w:rsidRDefault="00600037" w:rsidP="006000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00037" w:rsidRPr="00600037" w:rsidRDefault="00600037" w:rsidP="006000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0037" w:rsidRPr="00600037" w:rsidRDefault="00600037" w:rsidP="006000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0037" w:rsidRPr="00600037" w:rsidRDefault="00600037" w:rsidP="006000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0037" w:rsidRPr="00600037" w:rsidRDefault="00600037" w:rsidP="006000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0037" w:rsidRPr="00600037" w:rsidRDefault="00600037" w:rsidP="00600037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00037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  <w:r w:rsidRPr="0060003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007298">
        <w:rPr>
          <w:rFonts w:ascii="Times New Roman" w:eastAsia="Times New Roman" w:hAnsi="Times New Roman" w:cs="Times New Roman"/>
          <w:b/>
          <w:bCs/>
          <w:sz w:val="36"/>
          <w:szCs w:val="36"/>
        </w:rPr>
        <w:t>9</w:t>
      </w:r>
      <w:r w:rsidRPr="00600037">
        <w:rPr>
          <w:rFonts w:ascii="Times New Roman" w:eastAsia="Times New Roman" w:hAnsi="Times New Roman" w:cs="Times New Roman"/>
          <w:b/>
          <w:bCs/>
          <w:sz w:val="36"/>
          <w:szCs w:val="36"/>
        </w:rPr>
        <w:t>__</w:t>
      </w:r>
    </w:p>
    <w:p w:rsidR="00600037" w:rsidRPr="00600037" w:rsidRDefault="00600037" w:rsidP="00600037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600037" w:rsidRPr="00600037" w:rsidRDefault="00007298" w:rsidP="006000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</w:t>
      </w:r>
      <w:r w:rsidR="00600037" w:rsidRPr="006000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Учитель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</w:t>
      </w:r>
      <w:r w:rsidR="00600037" w:rsidRPr="006000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00037" w:rsidRPr="006000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  <w:proofErr w:type="spellStart"/>
      <w:r w:rsidR="00C9572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Чупанова</w:t>
      </w:r>
      <w:proofErr w:type="spellEnd"/>
      <w:r w:rsidR="00C9572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У.Г</w:t>
      </w:r>
    </w:p>
    <w:p w:rsidR="00600037" w:rsidRPr="00600037" w:rsidRDefault="00600037" w:rsidP="006000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600037" w:rsidRPr="00600037" w:rsidRDefault="00600037" w:rsidP="006000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600037" w:rsidRPr="00600037" w:rsidRDefault="00600037" w:rsidP="006000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00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часов: всего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102 </w:t>
      </w:r>
      <w:r w:rsidRPr="006000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часов; в неделю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Pr="00600037">
        <w:rPr>
          <w:rFonts w:ascii="Times New Roman" w:eastAsia="Times New Roman" w:hAnsi="Times New Roman" w:cs="Times New Roman"/>
          <w:color w:val="000000"/>
          <w:sz w:val="28"/>
          <w:szCs w:val="28"/>
        </w:rPr>
        <w:t>часа;</w:t>
      </w:r>
      <w:bookmarkEnd w:id="0"/>
    </w:p>
    <w:p w:rsidR="00600037" w:rsidRDefault="00600037" w:rsidP="00E510EA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0E4C2D" w:rsidRPr="000E4C2D" w:rsidRDefault="000E4C2D" w:rsidP="000E4C2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C2D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</w:t>
      </w:r>
      <w:r w:rsidR="007F1034">
        <w:rPr>
          <w:rFonts w:ascii="Times New Roman" w:eastAsiaTheme="minorHAnsi" w:hAnsi="Times New Roman" w:cs="Times New Roman"/>
          <w:sz w:val="24"/>
          <w:szCs w:val="24"/>
          <w:lang w:eastAsia="en-US"/>
        </w:rPr>
        <w:t>очая программа рассчитана на 102 часа</w:t>
      </w:r>
      <w:r w:rsidRPr="000E4C2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школьного учебного плана при нагрузке 3 часа в неделю.</w:t>
      </w:r>
    </w:p>
    <w:p w:rsidR="000E4C2D" w:rsidRPr="000E4C2D" w:rsidRDefault="000E4C2D" w:rsidP="000E4C2D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0E4C2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1. Планируемые предметные результаты усвоения учебного предмета</w:t>
      </w:r>
    </w:p>
    <w:p w:rsidR="000E4C2D" w:rsidRPr="000E4C2D" w:rsidRDefault="000E4C2D" w:rsidP="000E4C2D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0E4C2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Личностные результаты</w:t>
      </w:r>
    </w:p>
    <w:p w:rsidR="000E4C2D" w:rsidRPr="000E4C2D" w:rsidRDefault="000E4C2D" w:rsidP="000E4C2D">
      <w:pPr>
        <w:jc w:val="both"/>
        <w:rPr>
          <w:rStyle w:val="dash041e005f0431005f044b005f0447005f043d005f044b005f0439005f005fchar1char1"/>
        </w:rPr>
      </w:pPr>
      <w:r w:rsidRPr="000E4C2D">
        <w:rPr>
          <w:rStyle w:val="dash041e005f0431005f044b005f0447005f043d005f044b005f0439005f005fchar1char1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0E4C2D">
        <w:rPr>
          <w:rStyle w:val="dash041e005f0431005f044b005f0447005f043d005f044b005f0439005f005fchar1char1"/>
        </w:rPr>
        <w:t>интериоризация</w:t>
      </w:r>
      <w:proofErr w:type="spellEnd"/>
      <w:r w:rsidRPr="000E4C2D">
        <w:rPr>
          <w:rStyle w:val="dash041e005f0431005f044b005f0447005f043d005f044b005f0439005f005fchar1char1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0E4C2D" w:rsidRPr="000E4C2D" w:rsidRDefault="000E4C2D" w:rsidP="000E4C2D">
      <w:pPr>
        <w:jc w:val="both"/>
        <w:rPr>
          <w:rStyle w:val="dash041e005f0431005f044b005f0447005f043d005f044b005f0439005f005fchar1char1"/>
        </w:rPr>
      </w:pPr>
      <w:r w:rsidRPr="000E4C2D">
        <w:rPr>
          <w:rStyle w:val="dash041e005f0431005f044b005f0447005f043d005f044b005f0439005f005fchar1char1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0E4C2D" w:rsidRPr="000E4C2D" w:rsidRDefault="000E4C2D" w:rsidP="000E4C2D">
      <w:pPr>
        <w:jc w:val="both"/>
        <w:rPr>
          <w:rStyle w:val="dash041e005f0431005f044b005f0447005f043d005f044b005f0439005f005fchar1char1"/>
        </w:rPr>
      </w:pPr>
      <w:r w:rsidRPr="000E4C2D">
        <w:rPr>
          <w:rStyle w:val="dash041e005f0431005f044b005f0447005f043d005f044b005f0439005f005fchar1char1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0E4C2D">
        <w:rPr>
          <w:rStyle w:val="dash041e005f0431005f044b005f0447005f043d005f044b005f0439005f005fchar1char1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0E4C2D">
        <w:rPr>
          <w:rStyle w:val="dash041e005f0431005f044b005f0447005f043d005f044b005f0439005f005fchar1char1"/>
        </w:rPr>
        <w:t>потребительстве</w:t>
      </w:r>
      <w:proofErr w:type="spellEnd"/>
      <w:r w:rsidRPr="000E4C2D">
        <w:rPr>
          <w:rStyle w:val="dash041e005f0431005f044b005f0447005f043d005f044b005f0439005f005fchar1char1"/>
        </w:rPr>
        <w:t xml:space="preserve">; </w:t>
      </w:r>
      <w:proofErr w:type="spellStart"/>
      <w:r w:rsidRPr="000E4C2D">
        <w:rPr>
          <w:rStyle w:val="dash041e005f0431005f044b005f0447005f043d005f044b005f0439005f005fchar1char1"/>
        </w:rPr>
        <w:t>сформированность</w:t>
      </w:r>
      <w:proofErr w:type="spellEnd"/>
      <w:r w:rsidRPr="000E4C2D">
        <w:rPr>
          <w:rStyle w:val="dash041e005f0431005f044b005f0447005f043d005f044b005f0439005f005fchar1char1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0E4C2D">
        <w:rPr>
          <w:rStyle w:val="dash041e005f0431005f044b005f0447005f043d005f044b005f0439005f005fchar1char1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 w:rsidRPr="000E4C2D">
        <w:rPr>
          <w:rStyle w:val="dash041e005f0431005f044b005f0447005f043d005f044b005f0439005f005fchar1char1"/>
        </w:rPr>
        <w:t>Сформированность</w:t>
      </w:r>
      <w:proofErr w:type="spellEnd"/>
      <w:r w:rsidRPr="000E4C2D">
        <w:rPr>
          <w:rStyle w:val="dash041e005f0431005f044b005f0447005f043d005f044b005f0439005f005fchar1char1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0E4C2D" w:rsidRPr="000E4C2D" w:rsidRDefault="000E4C2D" w:rsidP="000E4C2D">
      <w:pPr>
        <w:jc w:val="both"/>
        <w:rPr>
          <w:rStyle w:val="dash041e005f0431005f044b005f0447005f043d005f044b005f0439005f005fchar1char1"/>
        </w:rPr>
      </w:pPr>
      <w:r w:rsidRPr="000E4C2D">
        <w:rPr>
          <w:rStyle w:val="dash041e005f0431005f044b005f0447005f043d005f044b005f0439005f005fchar1char1"/>
        </w:rPr>
        <w:t xml:space="preserve">4. </w:t>
      </w:r>
      <w:proofErr w:type="spellStart"/>
      <w:r w:rsidRPr="000E4C2D">
        <w:rPr>
          <w:rStyle w:val="dash041e005f0431005f044b005f0447005f043d005f044b005f0439005f005fchar1char1"/>
        </w:rPr>
        <w:t>Сформированность</w:t>
      </w:r>
      <w:proofErr w:type="spellEnd"/>
      <w:r w:rsidRPr="000E4C2D">
        <w:rPr>
          <w:rStyle w:val="dash041e005f0431005f044b005f0447005f043d005f044b005f0439005f005fchar1char1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0E4C2D" w:rsidRPr="000E4C2D" w:rsidRDefault="000E4C2D" w:rsidP="000E4C2D">
      <w:pPr>
        <w:jc w:val="both"/>
        <w:rPr>
          <w:rStyle w:val="dash041e005f0431005f044b005f0447005f043d005f044b005f0439005f005fchar1char1"/>
        </w:rPr>
      </w:pPr>
      <w:r w:rsidRPr="000E4C2D">
        <w:rPr>
          <w:rStyle w:val="dash041e005f0431005f044b005f0447005f043d005f044b005f0439005f005fchar1char1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</w:t>
      </w:r>
      <w:r w:rsidRPr="000E4C2D">
        <w:rPr>
          <w:rStyle w:val="dash041e005f0431005f044b005f0447005f043d005f044b005f0439005f005fchar1char1"/>
        </w:rPr>
        <w:lastRenderedPageBreak/>
        <w:t xml:space="preserve">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0E4C2D">
        <w:rPr>
          <w:rStyle w:val="dash041e005f0431005f044b005f0447005f043d005f044b005f0439005f005fchar1char1"/>
        </w:rPr>
        <w:t>конвенционирования</w:t>
      </w:r>
      <w:proofErr w:type="spellEnd"/>
      <w:r w:rsidRPr="000E4C2D">
        <w:rPr>
          <w:rStyle w:val="dash041e005f0431005f044b005f0447005f043d005f044b005f0439005f005fchar1char1"/>
        </w:rPr>
        <w:t xml:space="preserve"> интересов, процедур, готовность и способность к ведению переговоров).</w:t>
      </w:r>
    </w:p>
    <w:p w:rsidR="000E4C2D" w:rsidRPr="000E4C2D" w:rsidRDefault="000E4C2D" w:rsidP="000E4C2D">
      <w:pPr>
        <w:jc w:val="both"/>
        <w:rPr>
          <w:rStyle w:val="dash041e005f0431005f044b005f0447005f043d005f044b005f0439005f005fchar1char1"/>
        </w:rPr>
      </w:pPr>
      <w:r w:rsidRPr="000E4C2D">
        <w:rPr>
          <w:rStyle w:val="dash041e005f0431005f044b005f0447005f043d005f044b005f0439005f005fchar1char1"/>
        </w:rPr>
        <w:t xml:space="preserve"> 6. Освоенность социальных норм, правил поведения, ролей и форм социальной жизни в группах и сообществах. </w:t>
      </w:r>
      <w:proofErr w:type="gramStart"/>
      <w:r w:rsidRPr="000E4C2D">
        <w:rPr>
          <w:rStyle w:val="dash041e005f0431005f044b005f0447005f043d005f044b005f0439005f005fchar1char1"/>
        </w:rPr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</w:t>
      </w:r>
      <w:proofErr w:type="gramEnd"/>
      <w:r w:rsidRPr="000E4C2D">
        <w:rPr>
          <w:rStyle w:val="dash041e005f0431005f044b005f0447005f043d005f044b005f0439005f005fchar1char1"/>
        </w:rPr>
        <w:t xml:space="preserve"> </w:t>
      </w:r>
      <w:proofErr w:type="gramStart"/>
      <w:r w:rsidRPr="000E4C2D">
        <w:rPr>
          <w:rStyle w:val="dash041e005f0431005f044b005f0447005f043d005f044b005f0439005f005fchar1char1"/>
        </w:rPr>
        <w:t xml:space="preserve">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0E4C2D">
        <w:rPr>
          <w:rStyle w:val="dash041e005f0431005f044b005f0447005f043d005f044b005f0439005f005fchar1char1"/>
        </w:rPr>
        <w:t>интериоризация</w:t>
      </w:r>
      <w:proofErr w:type="spellEnd"/>
      <w:r w:rsidRPr="000E4C2D">
        <w:rPr>
          <w:rStyle w:val="dash041e005f0431005f044b005f0447005f043d005f044b005f0439005f005fchar1char1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</w:p>
    <w:p w:rsidR="000E4C2D" w:rsidRPr="000E4C2D" w:rsidRDefault="000E4C2D" w:rsidP="000E4C2D">
      <w:pPr>
        <w:jc w:val="both"/>
        <w:rPr>
          <w:rStyle w:val="dash041e005f0431005f044b005f0447005f043d005f044b005f0439005f005fchar1char1"/>
        </w:rPr>
      </w:pPr>
      <w:r w:rsidRPr="000E4C2D">
        <w:rPr>
          <w:rStyle w:val="dash041e005f0431005f044b005f0447005f043d005f044b005f0439005f005fchar1char1"/>
        </w:rPr>
        <w:t xml:space="preserve">7. </w:t>
      </w:r>
      <w:proofErr w:type="spellStart"/>
      <w:r w:rsidRPr="000E4C2D">
        <w:rPr>
          <w:rStyle w:val="dash041e005f0431005f044b005f0447005f043d005f044b005f0439005f005fchar1char1"/>
        </w:rPr>
        <w:t>Сформированность</w:t>
      </w:r>
      <w:proofErr w:type="spellEnd"/>
      <w:r w:rsidRPr="000E4C2D">
        <w:rPr>
          <w:rStyle w:val="dash041e005f0431005f044b005f0447005f043d005f044b005f0439005f005fchar1char1"/>
        </w:rPr>
        <w:t xml:space="preserve"> ценности здорового и безопасного образа жизни; </w:t>
      </w:r>
      <w:proofErr w:type="spellStart"/>
      <w:r w:rsidRPr="000E4C2D">
        <w:rPr>
          <w:rStyle w:val="dash041e005f0431005f044b005f0447005f043d005f044b005f0439005f005fchar1char1"/>
        </w:rPr>
        <w:t>интериоризация</w:t>
      </w:r>
      <w:proofErr w:type="spellEnd"/>
      <w:r w:rsidRPr="000E4C2D">
        <w:rPr>
          <w:rStyle w:val="dash041e005f0431005f044b005f0447005f043d005f044b005f0439005f005fchar1char1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0E4C2D" w:rsidRPr="000E4C2D" w:rsidRDefault="000E4C2D" w:rsidP="000E4C2D">
      <w:pPr>
        <w:jc w:val="both"/>
        <w:rPr>
          <w:rStyle w:val="dash041e005f0431005f044b005f0447005f043d005f044b005f0439005f005fchar1char1"/>
        </w:rPr>
      </w:pPr>
      <w:r w:rsidRPr="000E4C2D">
        <w:rPr>
          <w:rStyle w:val="dash041e005f0431005f044b005f0447005f043d005f044b005f0439005f005fchar1char1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0E4C2D">
        <w:rPr>
          <w:rStyle w:val="dash041e005f0431005f044b005f0447005f043d005f044b005f0439005f005fchar1char1"/>
        </w:rPr>
        <w:t>сформированность</w:t>
      </w:r>
      <w:proofErr w:type="spellEnd"/>
      <w:r w:rsidRPr="000E4C2D">
        <w:rPr>
          <w:rStyle w:val="dash041e005f0431005f044b005f0447005f043d005f044b005f0439005f005fchar1char1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0E4C2D">
        <w:rPr>
          <w:rStyle w:val="dash041e005f0431005f044b005f0447005f043d005f044b005f0439005f005fchar1char1"/>
        </w:rPr>
        <w:t>выраженной</w:t>
      </w:r>
      <w:proofErr w:type="gramEnd"/>
      <w:r w:rsidRPr="000E4C2D">
        <w:rPr>
          <w:rStyle w:val="dash041e005f0431005f044b005f0447005f043d005f044b005f0439005f005fchar1char1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 w:rsidRPr="000E4C2D">
        <w:rPr>
          <w:rStyle w:val="dash041e005f0431005f044b005f0447005f043d005f044b005f0439005f005fchar1char1"/>
        </w:rPr>
        <w:t>сформированность</w:t>
      </w:r>
      <w:proofErr w:type="spellEnd"/>
      <w:r w:rsidRPr="000E4C2D">
        <w:rPr>
          <w:rStyle w:val="dash041e005f0431005f044b005f0447005f043d005f044b005f0439005f005fchar1char1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0E4C2D" w:rsidRPr="000E4C2D" w:rsidRDefault="000E4C2D" w:rsidP="000E4C2D">
      <w:pPr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Style w:val="dash041e005f0431005f044b005f0447005f043d005f044b005f0439005f005fchar1char1"/>
        </w:rPr>
        <w:t xml:space="preserve">9. </w:t>
      </w:r>
      <w:proofErr w:type="spellStart"/>
      <w:r w:rsidRPr="000E4C2D">
        <w:rPr>
          <w:rStyle w:val="dash041e005f0431005f044b005f0447005f043d005f044b005f0439005f005fchar1char1"/>
        </w:rPr>
        <w:t>Сформированность</w:t>
      </w:r>
      <w:proofErr w:type="spellEnd"/>
      <w:r w:rsidRPr="000E4C2D">
        <w:rPr>
          <w:rStyle w:val="dash041e005f0431005f044b005f0447005f043d005f044b005f0439005f005fchar1char1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</w:t>
      </w:r>
      <w:proofErr w:type="spellStart"/>
      <w:r w:rsidRPr="000E4C2D">
        <w:rPr>
          <w:rStyle w:val="dash041e005f0431005f044b005f0447005f043d005f044b005f0439005f005fchar1char1"/>
        </w:rPr>
        <w:t>экотуризмом</w:t>
      </w:r>
      <w:proofErr w:type="spellEnd"/>
      <w:r w:rsidRPr="000E4C2D">
        <w:rPr>
          <w:rStyle w:val="dash041e005f0431005f044b005f0447005f043d005f044b005f0439005f005fchar1char1"/>
        </w:rPr>
        <w:t>, к осуществлению природоохранной деятельности).</w:t>
      </w:r>
    </w:p>
    <w:p w:rsidR="000E4C2D" w:rsidRPr="000E4C2D" w:rsidRDefault="000E4C2D" w:rsidP="000E4C2D">
      <w:pPr>
        <w:pStyle w:val="2"/>
        <w:jc w:val="both"/>
        <w:rPr>
          <w:rFonts w:cs="Times New Roman"/>
          <w:i w:val="0"/>
          <w:sz w:val="24"/>
          <w:szCs w:val="24"/>
        </w:rPr>
      </w:pPr>
      <w:bookmarkStart w:id="1" w:name="_Toc405145649"/>
      <w:bookmarkStart w:id="2" w:name="_Toc406058978"/>
      <w:bookmarkStart w:id="3" w:name="_Toc409691627"/>
      <w:bookmarkStart w:id="4" w:name="_Toc410653951"/>
      <w:bookmarkStart w:id="5" w:name="_Toc414553132"/>
      <w:proofErr w:type="spellStart"/>
      <w:r w:rsidRPr="000E4C2D">
        <w:rPr>
          <w:rFonts w:cs="Times New Roman"/>
          <w:i w:val="0"/>
          <w:sz w:val="24"/>
          <w:szCs w:val="24"/>
        </w:rPr>
        <w:t>Метапредметные</w:t>
      </w:r>
      <w:proofErr w:type="spellEnd"/>
      <w:r w:rsidRPr="000E4C2D">
        <w:rPr>
          <w:rFonts w:cs="Times New Roman"/>
          <w:i w:val="0"/>
          <w:sz w:val="24"/>
          <w:szCs w:val="24"/>
        </w:rPr>
        <w:t xml:space="preserve"> результаты </w:t>
      </w:r>
      <w:bookmarkEnd w:id="1"/>
      <w:bookmarkEnd w:id="2"/>
      <w:bookmarkEnd w:id="3"/>
      <w:bookmarkEnd w:id="4"/>
      <w:bookmarkEnd w:id="5"/>
    </w:p>
    <w:p w:rsidR="000E4C2D" w:rsidRPr="000E4C2D" w:rsidRDefault="000E4C2D" w:rsidP="000E4C2D">
      <w:pPr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0E4C2D" w:rsidRPr="000E4C2D" w:rsidRDefault="000E4C2D" w:rsidP="000E4C2D">
      <w:pPr>
        <w:widowControl w:val="0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lastRenderedPageBreak/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0E4C2D" w:rsidRPr="000E4C2D" w:rsidRDefault="000E4C2D" w:rsidP="000E4C2D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определять необходимые действи</w:t>
      </w:r>
      <w:proofErr w:type="gramStart"/>
      <w:r w:rsidRPr="000E4C2D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0E4C2D">
        <w:rPr>
          <w:rFonts w:ascii="Times New Roman" w:hAnsi="Times New Roman" w:cs="Times New Roman"/>
          <w:sz w:val="24"/>
          <w:szCs w:val="24"/>
        </w:rPr>
        <w:t>я) в соответствии с учебной и познавательной задачей и составлять алгоритм их выполнения;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0E4C2D" w:rsidRPr="000E4C2D" w:rsidRDefault="000E4C2D" w:rsidP="000E4C2D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lastRenderedPageBreak/>
        <w:t>сверять свои действия с целью и, при необходимости, исправлять ошибки самостоятельно.</w:t>
      </w:r>
    </w:p>
    <w:p w:rsidR="000E4C2D" w:rsidRPr="000E4C2D" w:rsidRDefault="000E4C2D" w:rsidP="000E4C2D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0E4C2D" w:rsidRPr="000E4C2D" w:rsidRDefault="000E4C2D" w:rsidP="000E4C2D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0E4C2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E4C2D">
        <w:rPr>
          <w:rFonts w:ascii="Times New Roman" w:hAnsi="Times New Roman" w:cs="Times New Roman"/>
          <w:sz w:val="24"/>
          <w:szCs w:val="24"/>
        </w:rPr>
        <w:t xml:space="preserve"> учебной и познавательной. Обучающийся сможет: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0E4C2D" w:rsidRPr="000E4C2D" w:rsidRDefault="000E4C2D" w:rsidP="000E4C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0E4C2D" w:rsidRPr="000E4C2D" w:rsidRDefault="000E4C2D" w:rsidP="000E4C2D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4C2D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0E4C2D">
        <w:rPr>
          <w:rFonts w:ascii="Times New Roman" w:hAnsi="Times New Roman" w:cs="Times New Roman"/>
          <w:sz w:val="24"/>
          <w:szCs w:val="24"/>
        </w:rPr>
        <w:t xml:space="preserve"> Обучающийся сможет: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выделять явление из общего ряда других явлений;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lastRenderedPageBreak/>
        <w:t>строить рассуждение на основе сравнения предметов и явлений, выделяя при этом общие признаки;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4C2D">
        <w:rPr>
          <w:rFonts w:ascii="Times New Roman" w:hAnsi="Times New Roman" w:cs="Times New Roman"/>
          <w:sz w:val="24"/>
          <w:szCs w:val="24"/>
        </w:rPr>
        <w:t>вербализовать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0E4C2D" w:rsidRPr="000E4C2D" w:rsidRDefault="000E4C2D" w:rsidP="000E4C2D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обозначать символом и знаком предмет и/или явление;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переводить сложную по составу (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многоаспектную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) информацию из графического или формализованного (символьного) представления в </w:t>
      </w:r>
      <w:proofErr w:type="gramStart"/>
      <w:r w:rsidRPr="000E4C2D">
        <w:rPr>
          <w:rFonts w:ascii="Times New Roman" w:hAnsi="Times New Roman" w:cs="Times New Roman"/>
          <w:sz w:val="24"/>
          <w:szCs w:val="24"/>
        </w:rPr>
        <w:t>текстовое</w:t>
      </w:r>
      <w:proofErr w:type="gramEnd"/>
      <w:r w:rsidRPr="000E4C2D">
        <w:rPr>
          <w:rFonts w:ascii="Times New Roman" w:hAnsi="Times New Roman" w:cs="Times New Roman"/>
          <w:sz w:val="24"/>
          <w:szCs w:val="24"/>
        </w:rPr>
        <w:t>, и наоборот;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строить доказательство: прямое, косвенное, от противного;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анализировать/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рефлексировать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0E4C2D" w:rsidRPr="000E4C2D" w:rsidRDefault="000E4C2D" w:rsidP="000E4C2D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Смысловое чтение. Обучающийся сможет: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резюмировать главную идею текста;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non-fiction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>);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критически оценивать содержание и форму текста.</w:t>
      </w:r>
    </w:p>
    <w:p w:rsidR="000E4C2D" w:rsidRPr="000E4C2D" w:rsidRDefault="000E4C2D" w:rsidP="000E4C2D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lastRenderedPageBreak/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определять свое отношение к природной среде;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проводить причинный и вероятностный анализ экологических ситуаций;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0E4C2D" w:rsidRPr="000E4C2D" w:rsidRDefault="000E4C2D" w:rsidP="000E4C2D">
      <w:pPr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0E4C2D" w:rsidRPr="000E4C2D" w:rsidRDefault="000E4C2D" w:rsidP="000E4C2D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определять необходимые ключевые поисковые слова и запросы;</w:t>
      </w:r>
    </w:p>
    <w:p w:rsidR="000E4C2D" w:rsidRPr="000E4C2D" w:rsidRDefault="000E4C2D" w:rsidP="000E4C2D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0E4C2D" w:rsidRPr="000E4C2D" w:rsidRDefault="000E4C2D" w:rsidP="000E4C2D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0E4C2D" w:rsidRPr="000E4C2D" w:rsidRDefault="000E4C2D" w:rsidP="000E4C2D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0E4C2D" w:rsidRPr="000E4C2D" w:rsidRDefault="000E4C2D" w:rsidP="000E4C2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     11.Умение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0E4C2D" w:rsidRPr="000E4C2D" w:rsidRDefault="000E4C2D" w:rsidP="000E4C2D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:rsidR="000E4C2D" w:rsidRPr="000E4C2D" w:rsidRDefault="000E4C2D" w:rsidP="000E4C2D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играть определенную роль в совместной деятельности;</w:t>
      </w:r>
    </w:p>
    <w:p w:rsidR="000E4C2D" w:rsidRPr="000E4C2D" w:rsidRDefault="000E4C2D" w:rsidP="000E4C2D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4C2D">
        <w:rPr>
          <w:rFonts w:ascii="Times New Roman" w:hAnsi="Times New Roman" w:cs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0E4C2D" w:rsidRPr="000E4C2D" w:rsidRDefault="000E4C2D" w:rsidP="000E4C2D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0E4C2D" w:rsidRPr="000E4C2D" w:rsidRDefault="000E4C2D" w:rsidP="000E4C2D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0E4C2D" w:rsidRPr="000E4C2D" w:rsidRDefault="000E4C2D" w:rsidP="000E4C2D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корректно и 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0E4C2D" w:rsidRPr="000E4C2D" w:rsidRDefault="000E4C2D" w:rsidP="000E4C2D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0E4C2D" w:rsidRPr="000E4C2D" w:rsidRDefault="000E4C2D" w:rsidP="000E4C2D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предлагать альтернативное решение в конфликтной ситуации;</w:t>
      </w:r>
    </w:p>
    <w:p w:rsidR="000E4C2D" w:rsidRPr="000E4C2D" w:rsidRDefault="000E4C2D" w:rsidP="000E4C2D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выделять общую точку зрения в дискуссии;</w:t>
      </w:r>
    </w:p>
    <w:p w:rsidR="000E4C2D" w:rsidRPr="000E4C2D" w:rsidRDefault="000E4C2D" w:rsidP="000E4C2D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0E4C2D" w:rsidRPr="000E4C2D" w:rsidRDefault="000E4C2D" w:rsidP="000E4C2D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0E4C2D" w:rsidRPr="000E4C2D" w:rsidRDefault="000E4C2D" w:rsidP="000E4C2D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устранять в рамках диалога разрывы в коммуникации, обусловленные непониманием/неприятием со стороны собеседника задачи, формы </w:t>
      </w:r>
      <w:r w:rsidRPr="000E4C2D">
        <w:rPr>
          <w:rFonts w:ascii="Times New Roman" w:hAnsi="Times New Roman" w:cs="Times New Roman"/>
          <w:sz w:val="24"/>
          <w:szCs w:val="24"/>
        </w:rPr>
        <w:lastRenderedPageBreak/>
        <w:t>или содержания диалога.</w:t>
      </w:r>
    </w:p>
    <w:p w:rsidR="000E4C2D" w:rsidRPr="000E4C2D" w:rsidRDefault="000E4C2D" w:rsidP="000E4C2D">
      <w:pPr>
        <w:pStyle w:val="a5"/>
        <w:widowControl w:val="0"/>
        <w:numPr>
          <w:ilvl w:val="0"/>
          <w:numId w:val="18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0E4C2D" w:rsidRPr="000E4C2D" w:rsidRDefault="000E4C2D" w:rsidP="000E4C2D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использовать информацию с учетом этических и правовых норм;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0E4C2D" w:rsidRPr="000E4C2D" w:rsidRDefault="000E4C2D" w:rsidP="000E4C2D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0E4C2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br/>
      </w:r>
      <w:r w:rsidRPr="000E4C2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Предметные результаты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hAnsi="Times New Roman" w:cs="Times New Roman"/>
          <w:b/>
          <w:sz w:val="24"/>
          <w:szCs w:val="24"/>
        </w:rPr>
        <w:t>Коммуникативные умения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hAnsi="Times New Roman" w:cs="Times New Roman"/>
          <w:b/>
          <w:sz w:val="24"/>
          <w:szCs w:val="24"/>
        </w:rPr>
        <w:t>Говорение. Диалогическая речь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0E4C2D" w:rsidRPr="000E4C2D" w:rsidRDefault="000E4C2D" w:rsidP="000E4C2D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lastRenderedPageBreak/>
        <w:t>вести диалог (диалог этикетного характера, диалог</w:t>
      </w:r>
      <w:proofErr w:type="gramStart"/>
      <w:r w:rsidRPr="000E4C2D">
        <w:rPr>
          <w:rFonts w:ascii="Times New Roman" w:hAnsi="Times New Roman" w:cs="Times New Roman"/>
          <w:sz w:val="24"/>
          <w:szCs w:val="24"/>
        </w:rPr>
        <w:t>–-</w:t>
      </w:r>
      <w:proofErr w:type="gramEnd"/>
      <w:r w:rsidRPr="000E4C2D">
        <w:rPr>
          <w:rFonts w:ascii="Times New Roman" w:hAnsi="Times New Roman" w:cs="Times New Roman"/>
          <w:sz w:val="24"/>
          <w:szCs w:val="24"/>
        </w:rPr>
        <w:t xml:space="preserve">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0E4C2D" w:rsidRPr="000E4C2D" w:rsidRDefault="000E4C2D" w:rsidP="000E4C2D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 xml:space="preserve">вести диалог-обмен мнениями; </w:t>
      </w:r>
    </w:p>
    <w:p w:rsidR="000E4C2D" w:rsidRPr="000E4C2D" w:rsidRDefault="000E4C2D" w:rsidP="000E4C2D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брать и давать интервью;</w:t>
      </w:r>
    </w:p>
    <w:p w:rsidR="000E4C2D" w:rsidRPr="000E4C2D" w:rsidRDefault="000E4C2D" w:rsidP="000E4C2D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вести диалог-расспрос на основе нелинейного текста (таблицы, диаграммы и т. д.).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hAnsi="Times New Roman" w:cs="Times New Roman"/>
          <w:b/>
          <w:sz w:val="24"/>
          <w:szCs w:val="24"/>
        </w:rPr>
        <w:t>Говорение. Монологическая речь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0E4C2D" w:rsidRPr="000E4C2D" w:rsidRDefault="000E4C2D" w:rsidP="000E4C2D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0E4C2D" w:rsidRPr="000E4C2D" w:rsidRDefault="000E4C2D" w:rsidP="000E4C2D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0E4C2D" w:rsidRPr="000E4C2D" w:rsidRDefault="000E4C2D" w:rsidP="000E4C2D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давать краткую характеристику реальных людей и литературных персонажей; </w:t>
      </w:r>
    </w:p>
    <w:p w:rsidR="000E4C2D" w:rsidRPr="000E4C2D" w:rsidRDefault="000E4C2D" w:rsidP="000E4C2D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0E4C2D" w:rsidRPr="000E4C2D" w:rsidRDefault="000E4C2D" w:rsidP="000E4C2D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описывать картинку/ фото с опорой или без опоры на ключевые слова/ план/ вопросы.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 xml:space="preserve">Выпускник получит возможность научиться: </w:t>
      </w:r>
    </w:p>
    <w:p w:rsidR="000E4C2D" w:rsidRPr="000E4C2D" w:rsidRDefault="000E4C2D" w:rsidP="000E4C2D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 xml:space="preserve">делать сообщение на заданную тему на основе </w:t>
      </w:r>
      <w:proofErr w:type="gramStart"/>
      <w:r w:rsidRPr="000E4C2D">
        <w:rPr>
          <w:rFonts w:ascii="Times New Roman" w:hAnsi="Times New Roman" w:cs="Times New Roman"/>
          <w:i/>
          <w:sz w:val="24"/>
          <w:szCs w:val="24"/>
        </w:rPr>
        <w:t>прочитанного</w:t>
      </w:r>
      <w:proofErr w:type="gramEnd"/>
      <w:r w:rsidRPr="000E4C2D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0E4C2D" w:rsidRPr="000E4C2D" w:rsidRDefault="000E4C2D" w:rsidP="000E4C2D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 xml:space="preserve">комментировать факты из прочитанного/ прослушанного текста, выражать и аргументировать свое отношение к </w:t>
      </w:r>
      <w:proofErr w:type="gramStart"/>
      <w:r w:rsidRPr="000E4C2D">
        <w:rPr>
          <w:rFonts w:ascii="Times New Roman" w:hAnsi="Times New Roman" w:cs="Times New Roman"/>
          <w:i/>
          <w:sz w:val="24"/>
          <w:szCs w:val="24"/>
        </w:rPr>
        <w:t>прочитанному</w:t>
      </w:r>
      <w:proofErr w:type="gramEnd"/>
      <w:r w:rsidRPr="000E4C2D">
        <w:rPr>
          <w:rFonts w:ascii="Times New Roman" w:hAnsi="Times New Roman" w:cs="Times New Roman"/>
          <w:i/>
          <w:sz w:val="24"/>
          <w:szCs w:val="24"/>
        </w:rPr>
        <w:t xml:space="preserve">/ прослушанному; </w:t>
      </w:r>
    </w:p>
    <w:p w:rsidR="000E4C2D" w:rsidRPr="000E4C2D" w:rsidRDefault="000E4C2D" w:rsidP="000E4C2D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0E4C2D" w:rsidRPr="000E4C2D" w:rsidRDefault="000E4C2D" w:rsidP="000E4C2D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кратко высказываться с опорой на нелинейный текст (таблицы, диаграммы, расписание и т. п.);</w:t>
      </w:r>
    </w:p>
    <w:p w:rsidR="000E4C2D" w:rsidRPr="000E4C2D" w:rsidRDefault="000E4C2D" w:rsidP="000E4C2D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кратко излагать результаты выполненной проектной работы.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E4C2D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 xml:space="preserve">Выпускник научится: </w:t>
      </w:r>
    </w:p>
    <w:p w:rsidR="000E4C2D" w:rsidRPr="000E4C2D" w:rsidRDefault="000E4C2D" w:rsidP="000E4C2D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0E4C2D" w:rsidRPr="000E4C2D" w:rsidRDefault="000E4C2D" w:rsidP="000E4C2D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0E4C2D" w:rsidRPr="000E4C2D" w:rsidRDefault="000E4C2D" w:rsidP="000E4C2D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выделять основную тему в воспринимаемом на слух тексте;</w:t>
      </w:r>
    </w:p>
    <w:p w:rsidR="000E4C2D" w:rsidRPr="000E4C2D" w:rsidRDefault="000E4C2D" w:rsidP="000E4C2D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lastRenderedPageBreak/>
        <w:t>использовать контекстуальную или языковую догадку при восприятии на слух текстов, содержащих незнакомые слова.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 xml:space="preserve">Выпускник научится: </w:t>
      </w:r>
    </w:p>
    <w:p w:rsidR="000E4C2D" w:rsidRPr="000E4C2D" w:rsidRDefault="000E4C2D" w:rsidP="000E4C2D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0E4C2D" w:rsidRPr="000E4C2D" w:rsidRDefault="000E4C2D" w:rsidP="000E4C2D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0E4C2D" w:rsidRPr="000E4C2D" w:rsidRDefault="000E4C2D" w:rsidP="000E4C2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читать и полностью понимать несложные аутентичные тексты, построенные на изученном языковом материале;</w:t>
      </w:r>
    </w:p>
    <w:p w:rsidR="000E4C2D" w:rsidRPr="000E4C2D" w:rsidRDefault="000E4C2D" w:rsidP="000E4C2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0E4C2D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0E4C2D">
        <w:rPr>
          <w:rFonts w:ascii="Times New Roman" w:hAnsi="Times New Roman" w:cs="Times New Roman"/>
          <w:sz w:val="24"/>
          <w:szCs w:val="24"/>
        </w:rPr>
        <w:t>.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0E4C2D" w:rsidRPr="000E4C2D" w:rsidRDefault="000E4C2D" w:rsidP="000E4C2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0E4C2D" w:rsidRPr="000E4C2D" w:rsidRDefault="000E4C2D" w:rsidP="000E4C2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восстанавливать текст из разрозненных абзацев или путем добавления выпущенных фрагментов.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hAnsi="Times New Roman" w:cs="Times New Roman"/>
          <w:b/>
          <w:sz w:val="24"/>
          <w:szCs w:val="24"/>
        </w:rPr>
        <w:t xml:space="preserve">Письменная речь 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 xml:space="preserve">Выпускник научится: </w:t>
      </w:r>
    </w:p>
    <w:p w:rsidR="000E4C2D" w:rsidRPr="000E4C2D" w:rsidRDefault="000E4C2D" w:rsidP="000E4C2D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4C2D">
        <w:rPr>
          <w:rFonts w:ascii="Times New Roman" w:hAnsi="Times New Roman" w:cs="Times New Roman"/>
          <w:sz w:val="24"/>
          <w:szCs w:val="24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0E4C2D" w:rsidRPr="000E4C2D" w:rsidRDefault="000E4C2D" w:rsidP="000E4C2D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0E4C2D" w:rsidRPr="000E4C2D" w:rsidRDefault="000E4C2D" w:rsidP="000E4C2D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0E4C2D" w:rsidRPr="000E4C2D" w:rsidRDefault="000E4C2D" w:rsidP="000E4C2D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писать небольшие письменные высказывания с опорой на образец/ план.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0E4C2D" w:rsidRPr="000E4C2D" w:rsidRDefault="000E4C2D" w:rsidP="000E4C2D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делать краткие выписки из текста с целью их использования в собственных устных высказываниях;</w:t>
      </w:r>
    </w:p>
    <w:p w:rsidR="000E4C2D" w:rsidRPr="000E4C2D" w:rsidRDefault="000E4C2D" w:rsidP="000E4C2D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писать электронное письмо (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0E4C2D">
        <w:rPr>
          <w:rFonts w:ascii="Times New Roman" w:hAnsi="Times New Roman" w:cs="Times New Roman"/>
          <w:i/>
          <w:sz w:val="24"/>
          <w:szCs w:val="24"/>
        </w:rPr>
        <w:t>-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0E4C2D">
        <w:rPr>
          <w:rFonts w:ascii="Times New Roman" w:hAnsi="Times New Roman" w:cs="Times New Roman"/>
          <w:i/>
          <w:sz w:val="24"/>
          <w:szCs w:val="24"/>
        </w:rPr>
        <w:t>) зарубежному другу в ответ на электронное письмо-стимул;</w:t>
      </w:r>
    </w:p>
    <w:p w:rsidR="000E4C2D" w:rsidRPr="000E4C2D" w:rsidRDefault="000E4C2D" w:rsidP="000E4C2D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 xml:space="preserve">составлять план/ тезисы устного или письменного сообщения; </w:t>
      </w:r>
    </w:p>
    <w:p w:rsidR="000E4C2D" w:rsidRPr="000E4C2D" w:rsidRDefault="000E4C2D" w:rsidP="000E4C2D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кратко излагать в письменном виде результаты проектной деятельности;</w:t>
      </w:r>
    </w:p>
    <w:p w:rsidR="000E4C2D" w:rsidRPr="000E4C2D" w:rsidRDefault="000E4C2D" w:rsidP="000E4C2D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писать небольшое письменное высказывание с опорой на нелинейный текст (таблицы, диаграммы и т. п.).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hAnsi="Times New Roman" w:cs="Times New Roman"/>
          <w:b/>
          <w:sz w:val="24"/>
          <w:szCs w:val="24"/>
        </w:rPr>
        <w:t>Языковые навыки и средства оперирования ими</w:t>
      </w:r>
    </w:p>
    <w:p w:rsidR="000E4C2D" w:rsidRDefault="000E4C2D" w:rsidP="0051322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0EA" w:rsidRPr="0051322A" w:rsidRDefault="0051322A" w:rsidP="0051322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22A">
        <w:rPr>
          <w:rFonts w:ascii="Times New Roman" w:hAnsi="Times New Roman" w:cs="Times New Roman"/>
          <w:b/>
          <w:sz w:val="28"/>
          <w:szCs w:val="28"/>
        </w:rPr>
        <w:t>СОДЕРЖАНИЕ УЧЕБНОГО КУРСА</w:t>
      </w:r>
    </w:p>
    <w:p w:rsidR="00E510EA" w:rsidRDefault="00E510EA" w:rsidP="00E5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495"/>
        <w:gridCol w:w="8879"/>
        <w:gridCol w:w="2776"/>
      </w:tblGrid>
      <w:tr w:rsidR="00E510EA" w:rsidTr="00600037">
        <w:trPr>
          <w:trHeight w:val="504"/>
        </w:trPr>
        <w:tc>
          <w:tcPr>
            <w:tcW w:w="3495" w:type="dxa"/>
          </w:tcPr>
          <w:p w:rsidR="00E510EA" w:rsidRPr="00FA4105" w:rsidRDefault="00E510EA" w:rsidP="00E510E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41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Предметное содержание</w:t>
            </w:r>
          </w:p>
        </w:tc>
        <w:tc>
          <w:tcPr>
            <w:tcW w:w="8879" w:type="dxa"/>
          </w:tcPr>
          <w:p w:rsidR="00E510EA" w:rsidRPr="00FA4105" w:rsidRDefault="00E510EA" w:rsidP="00E510E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41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Тематика общения</w:t>
            </w:r>
          </w:p>
        </w:tc>
        <w:tc>
          <w:tcPr>
            <w:tcW w:w="2776" w:type="dxa"/>
          </w:tcPr>
          <w:p w:rsidR="00E510EA" w:rsidRPr="00FA4105" w:rsidRDefault="00E510EA" w:rsidP="00E510E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41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510EA" w:rsidTr="00600037">
        <w:trPr>
          <w:trHeight w:val="4634"/>
        </w:trPr>
        <w:tc>
          <w:tcPr>
            <w:tcW w:w="3495" w:type="dxa"/>
            <w:vAlign w:val="center"/>
          </w:tcPr>
          <w:p w:rsidR="00E510EA" w:rsidRPr="00FA4105" w:rsidRDefault="00E510EA" w:rsidP="00E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СМИ: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радио, т</w:t>
            </w:r>
            <w:r w:rsidRPr="00FA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елевидение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интернет.</w:t>
            </w:r>
          </w:p>
        </w:tc>
        <w:tc>
          <w:tcPr>
            <w:tcW w:w="8879" w:type="dxa"/>
          </w:tcPr>
          <w:p w:rsidR="00E510EA" w:rsidRPr="00FA4105" w:rsidRDefault="00E510EA" w:rsidP="00E51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СМИ. Телевидение.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Пассивный залог простого настоящего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простого прошедшего времени.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Пассивный залог настоящего длительного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прошедшего длительного времени. Телепрограммы и телеканалы.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 «ВВС» - Бри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танская теле - и радиокомпания. Телевидение в школе.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Аббревиатура</w:t>
            </w:r>
            <w:proofErr w:type="gram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смотрим по телевидению.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Неисчисляемые имена существительные.</w:t>
            </w:r>
            <w:r w:rsidR="0021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Пассивный залог настоящего и прошедшего совершённого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времени.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Влияние телевидения. Значение телевидения. Современное телевидение.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еские особенности слова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Дети и телевидение.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Словообразование: префиксы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dis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Новейшие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массовой информации. Интернет.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Современные СМИ. СМИ и реклама.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радиовещание. Любимая телепередача.</w:t>
            </w:r>
          </w:p>
        </w:tc>
        <w:tc>
          <w:tcPr>
            <w:tcW w:w="2776" w:type="dxa"/>
            <w:vAlign w:val="center"/>
          </w:tcPr>
          <w:p w:rsidR="00E510EA" w:rsidRPr="00FA4105" w:rsidRDefault="00E510EA" w:rsidP="00E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E510EA" w:rsidTr="00600037">
        <w:trPr>
          <w:trHeight w:val="3346"/>
        </w:trPr>
        <w:tc>
          <w:tcPr>
            <w:tcW w:w="3495" w:type="dxa"/>
            <w:vAlign w:val="center"/>
          </w:tcPr>
          <w:p w:rsidR="00E510EA" w:rsidRPr="00FA4105" w:rsidRDefault="00E510EA" w:rsidP="00E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Печатные издания: книги, журналы, газеты</w:t>
            </w:r>
          </w:p>
        </w:tc>
        <w:tc>
          <w:tcPr>
            <w:tcW w:w="8879" w:type="dxa"/>
          </w:tcPr>
          <w:p w:rsidR="00E510EA" w:rsidRPr="00EA61C0" w:rsidRDefault="00E510EA" w:rsidP="00E51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EF0659" w:rsidRPr="00EF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«never/sometimes/often fail to do»</w:t>
            </w:r>
            <w:r w:rsidRPr="00D040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Мнения</w:t>
            </w:r>
            <w:r w:rsidR="00EF0659" w:rsidRPr="00633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читателей</w:t>
            </w:r>
            <w:r w:rsidRPr="00EA6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EF0659" w:rsidRPr="00633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EF0659" w:rsidRPr="00633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</w:t>
            </w:r>
            <w:r w:rsidRPr="00EA6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Tell, speak, chat, answer, reply, explain, </w:t>
            </w:r>
            <w:proofErr w:type="gramStart"/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</w:t>
            </w:r>
            <w:proofErr w:type="gramEnd"/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Велик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EF0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EF0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6333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Какими бывают книги?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Книги. Типы книг.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Различие 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 словами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proofErr w:type="spellEnd"/>
            <w:r w:rsidR="0021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Неопределенное местоимение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Британские газеты.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Британская пресса.</w:t>
            </w:r>
          </w:p>
          <w:p w:rsidR="00E510EA" w:rsidRPr="00B579D6" w:rsidRDefault="00E510EA" w:rsidP="00E51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Причастия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Первое печатное издание. Заголовки газет.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21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Н. Гумилев - Великий поэт.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в различных словосочетаниях. Разговор по телефону. Печатные издания.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Журналистика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Словообразование при 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ощи суффиксов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Льюис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Кэрролл</w:t>
            </w:r>
            <w:proofErr w:type="gram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которую я прочитал. Великие писатели мира. Шедевры мировой литература. Печатные издания. Шерлок Холмс. Интересные факты. Творчество О. Генри. Посещение библиотеки.</w:t>
            </w:r>
          </w:p>
        </w:tc>
        <w:tc>
          <w:tcPr>
            <w:tcW w:w="2776" w:type="dxa"/>
            <w:vAlign w:val="center"/>
          </w:tcPr>
          <w:p w:rsidR="00E510EA" w:rsidRPr="00FA4105" w:rsidRDefault="00E510EA" w:rsidP="00E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E510EA" w:rsidTr="00600037">
        <w:trPr>
          <w:trHeight w:val="5657"/>
        </w:trPr>
        <w:tc>
          <w:tcPr>
            <w:tcW w:w="3495" w:type="dxa"/>
            <w:vAlign w:val="center"/>
          </w:tcPr>
          <w:p w:rsidR="00E510EA" w:rsidRPr="00FA4105" w:rsidRDefault="00E510EA" w:rsidP="00E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Наука и технологии</w:t>
            </w:r>
          </w:p>
        </w:tc>
        <w:tc>
          <w:tcPr>
            <w:tcW w:w="8879" w:type="dxa"/>
          </w:tcPr>
          <w:p w:rsidR="00E510EA" w:rsidRPr="00FA4105" w:rsidRDefault="00E510EA" w:rsidP="00E51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Известные ученые и их открытия.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Знакомство с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ровыми учеными и их открытиями.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Что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наука. Что такое технология. Компьютеры.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Герундиальная конструкц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после глаголов с предлогами.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Индустриальная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волюция в Европе. История технологий.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Герундиальная конструкция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 глаголов с предлогами.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возникновения техники.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Приборы и инструмен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ты, которые мы используем дома. История возникновения зонтика.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Различие употреблений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лаголов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21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21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История появления чулок.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Словообраз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 при помощи префикса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История технологии. Всемирные изобретения. Инфинитив. Изобретения. Советские космонавты.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Употребление артиклей с уникальными объектами и явлениями.</w:t>
            </w:r>
            <w:r w:rsidR="0021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Первый полёт человека в космос.</w:t>
            </w:r>
            <w:r w:rsidR="0021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Фразовый глагол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21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космоса. Модальные глаголы. Космос и мы.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Московс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кий и Лондонский метрополитены.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Изобретение,</w:t>
            </w:r>
            <w:r w:rsidR="0021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навсегда изменили мир. Наука и технологии. Технологический прогресс. Открытие неизвестного острова.</w:t>
            </w:r>
          </w:p>
        </w:tc>
        <w:tc>
          <w:tcPr>
            <w:tcW w:w="2776" w:type="dxa"/>
            <w:vAlign w:val="center"/>
          </w:tcPr>
          <w:p w:rsidR="00E510EA" w:rsidRPr="00FA4105" w:rsidRDefault="00E510EA" w:rsidP="00E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40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510EA" w:rsidTr="00600037">
        <w:trPr>
          <w:trHeight w:val="2058"/>
        </w:trPr>
        <w:tc>
          <w:tcPr>
            <w:tcW w:w="3495" w:type="dxa"/>
            <w:vAlign w:val="center"/>
          </w:tcPr>
          <w:p w:rsidR="00E510EA" w:rsidRPr="00FA4105" w:rsidRDefault="00E510EA" w:rsidP="00E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Подростки: их жизнь и проблемы</w:t>
            </w:r>
          </w:p>
        </w:tc>
        <w:tc>
          <w:tcPr>
            <w:tcW w:w="8879" w:type="dxa"/>
          </w:tcPr>
          <w:p w:rsidR="00E510EA" w:rsidRPr="00B579D6" w:rsidRDefault="00E510EA" w:rsidP="00E51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подростков. Карманные деньги. Британские подростки.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между словами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couple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Селинджер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«Над пропастью во ржи». Наречия, в 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 которых входит элемент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Работа для подростков.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сложным дополнением.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Необычная школа. Подростки и домашние питомцы. Кумиры подростков. Проблемы отцов и детей.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Сложное дополнение.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Подросток и его окружение. Расизм в Британии.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при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суффикса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Проблема иммиграции. Азартные игры подростков.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Фразовый глагол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21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. 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нствование монологической речи.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одежные движения и организации.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глаголов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21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21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с прилагательными. Конструкция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21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="0021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="0021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="0021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Жизнь Британских подростков. Подростки и повседневная жизнь.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подростков.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Критика подростков.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Новая работа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Джейка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10EA" w:rsidRPr="00FA4105" w:rsidRDefault="00E510EA" w:rsidP="00E51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 и их жизнь.</w:t>
            </w:r>
          </w:p>
        </w:tc>
        <w:tc>
          <w:tcPr>
            <w:tcW w:w="2776" w:type="dxa"/>
            <w:vAlign w:val="center"/>
          </w:tcPr>
          <w:p w:rsidR="00E510EA" w:rsidRPr="00FA4105" w:rsidRDefault="00E510EA" w:rsidP="00E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40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1322A" w:rsidTr="00600037">
        <w:trPr>
          <w:trHeight w:val="252"/>
        </w:trPr>
        <w:tc>
          <w:tcPr>
            <w:tcW w:w="3495" w:type="dxa"/>
            <w:vAlign w:val="center"/>
          </w:tcPr>
          <w:p w:rsidR="0051322A" w:rsidRPr="00FA4105" w:rsidRDefault="0051322A" w:rsidP="00E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879" w:type="dxa"/>
          </w:tcPr>
          <w:p w:rsidR="0051322A" w:rsidRDefault="0051322A" w:rsidP="00E51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Align w:val="center"/>
          </w:tcPr>
          <w:p w:rsidR="0051322A" w:rsidRDefault="0051322A" w:rsidP="00E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102часа</w:t>
            </w:r>
          </w:p>
        </w:tc>
      </w:tr>
    </w:tbl>
    <w:p w:rsidR="000E4C2D" w:rsidRDefault="000E4C2D" w:rsidP="00E5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E4C2D" w:rsidSect="00600037">
          <w:pgSz w:w="16838" w:h="11906" w:orient="landscape"/>
          <w:pgMar w:top="851" w:right="539" w:bottom="851" w:left="992" w:header="709" w:footer="709" w:gutter="0"/>
          <w:cols w:space="708"/>
          <w:docGrid w:linePitch="360"/>
        </w:sectPr>
      </w:pPr>
    </w:p>
    <w:p w:rsidR="00654028" w:rsidRPr="00654028" w:rsidRDefault="00654028" w:rsidP="006540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6" w:name="_Hlk83040322"/>
      <w:r w:rsidRPr="006540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КАЛЕНДАРНО-ТЕМАТИЧЕСКОЕ ПЛАНИРОВАНИЕ ПО АНГЛИЙСКОМУ ЯЗЫКУ</w:t>
      </w:r>
    </w:p>
    <w:p w:rsidR="00654028" w:rsidRPr="00654028" w:rsidRDefault="00654028" w:rsidP="006540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0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(Внесены изменения в тематическое планирование с учетом программы воспитания)</w:t>
      </w:r>
    </w:p>
    <w:tbl>
      <w:tblPr>
        <w:tblStyle w:val="a3"/>
        <w:tblW w:w="15701" w:type="dxa"/>
        <w:tblLook w:val="04A0"/>
      </w:tblPr>
      <w:tblGrid>
        <w:gridCol w:w="774"/>
        <w:gridCol w:w="690"/>
        <w:gridCol w:w="3330"/>
        <w:gridCol w:w="2292"/>
        <w:gridCol w:w="1641"/>
        <w:gridCol w:w="1522"/>
        <w:gridCol w:w="1543"/>
        <w:gridCol w:w="1293"/>
        <w:gridCol w:w="2616"/>
      </w:tblGrid>
      <w:tr w:rsidR="00654028" w:rsidTr="00654028">
        <w:tc>
          <w:tcPr>
            <w:tcW w:w="794" w:type="dxa"/>
            <w:vAlign w:val="center"/>
          </w:tcPr>
          <w:bookmarkEnd w:id="6"/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№ урока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90" w:type="dxa"/>
            <w:vAlign w:val="center"/>
          </w:tcPr>
          <w:p w:rsidR="00CA5990" w:rsidRPr="00D4272F" w:rsidRDefault="00CA5990" w:rsidP="00142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272F">
              <w:rPr>
                <w:rFonts w:ascii="Times New Roman" w:hAnsi="Times New Roman" w:cs="Times New Roman"/>
                <w:b/>
                <w:sz w:val="18"/>
                <w:szCs w:val="18"/>
              </w:rPr>
              <w:t>№ урока по теме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Тема урока, основное содержание, </w:t>
            </w:r>
          </w:p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темы контрольных, лабораторных, практических работ</w:t>
            </w:r>
          </w:p>
        </w:tc>
        <w:tc>
          <w:tcPr>
            <w:tcW w:w="2422" w:type="dxa"/>
            <w:vAlign w:val="center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Планируемые результаты</w:t>
            </w:r>
          </w:p>
        </w:tc>
        <w:tc>
          <w:tcPr>
            <w:tcW w:w="1641" w:type="dxa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Информационно – методическое обеспечение</w:t>
            </w:r>
          </w:p>
        </w:tc>
        <w:tc>
          <w:tcPr>
            <w:tcW w:w="1547" w:type="dxa"/>
            <w:vAlign w:val="center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Домашнее задание</w:t>
            </w:r>
          </w:p>
        </w:tc>
        <w:tc>
          <w:tcPr>
            <w:tcW w:w="2253" w:type="dxa"/>
            <w:gridSpan w:val="2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272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2693" w:type="dxa"/>
          </w:tcPr>
          <w:p w:rsidR="00CA5990" w:rsidRDefault="00654028" w:rsidP="00E510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4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воспитательной работы «Школьный урок»</w:t>
            </w:r>
          </w:p>
        </w:tc>
      </w:tr>
      <w:tr w:rsidR="00CA5990" w:rsidTr="00654028">
        <w:tc>
          <w:tcPr>
            <w:tcW w:w="10755" w:type="dxa"/>
            <w:gridSpan w:val="6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4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СМИ: радио, телевидение, интернет. (26 часов)</w:t>
            </w:r>
          </w:p>
        </w:tc>
        <w:tc>
          <w:tcPr>
            <w:tcW w:w="1686" w:type="dxa"/>
          </w:tcPr>
          <w:p w:rsidR="00CA5990" w:rsidRDefault="00CA5990" w:rsidP="00CA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567" w:type="dxa"/>
          </w:tcPr>
          <w:p w:rsidR="00CA5990" w:rsidRPr="00040453" w:rsidRDefault="00654028" w:rsidP="00E510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ФАКТИЧ</w:t>
            </w:r>
          </w:p>
        </w:tc>
        <w:tc>
          <w:tcPr>
            <w:tcW w:w="2693" w:type="dxa"/>
          </w:tcPr>
          <w:p w:rsidR="00CA5990" w:rsidRPr="00040453" w:rsidRDefault="00CA5990" w:rsidP="00E510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СМИ. Телевидение.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Пассивный залог простого настоящего и простого прошедшего времени</w:t>
            </w: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22" w:type="dxa"/>
            <w:vMerge w:val="restart"/>
            <w:vAlign w:val="center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Уметь обсудить современные телевизионные программы; оценить возможности использования телевидения в учебных целях; рассмотреть роль телевидения в жизни современного подростка; познакомиться с деятельностью самой известной британской телерадиокомпании ВВС; провести сравнение телевидения в России и за рубежом. Освоить новый лексико-грамматический материал, выполнить тренировочные упражнения, прослушать 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аудиотексты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проработать тексты для чтения, задания, направленные на развитие умений монологической и диалогической речи.</w:t>
            </w:r>
          </w:p>
        </w:tc>
        <w:tc>
          <w:tcPr>
            <w:tcW w:w="1641" w:type="dxa"/>
            <w:vMerge w:val="restart"/>
            <w:textDirection w:val="btLr"/>
            <w:vAlign w:val="center"/>
          </w:tcPr>
          <w:p w:rsidR="00CA5990" w:rsidRPr="00E510EA" w:rsidRDefault="00CA5990" w:rsidP="00142C87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hAnsi="Times New Roman" w:cs="Times New Roman"/>
                <w:sz w:val="18"/>
                <w:szCs w:val="18"/>
              </w:rPr>
              <w:t>учебник «</w:t>
            </w:r>
            <w:proofErr w:type="spellStart"/>
            <w:r w:rsidRPr="00E510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RainbowEnglish</w:t>
            </w:r>
            <w:proofErr w:type="spellEnd"/>
            <w:r w:rsidRPr="00E510EA">
              <w:rPr>
                <w:rFonts w:ascii="Times New Roman" w:hAnsi="Times New Roman" w:cs="Times New Roman"/>
                <w:sz w:val="18"/>
                <w:szCs w:val="18"/>
              </w:rPr>
              <w:t>», грамматические таблицы, аудиозапись</w:t>
            </w: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.11, 12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. </w:t>
            </w: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0151A" w:rsidRDefault="0070151A" w:rsidP="007015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День знаний</w:t>
            </w:r>
          </w:p>
          <w:p w:rsidR="0070151A" w:rsidRDefault="0070151A" w:rsidP="007015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CA5990" w:rsidRDefault="0070151A" w:rsidP="007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Всероссийский открытый урок «ОБЖ</w:t>
            </w:r>
            <w:proofErr w:type="gramStart"/>
            <w:r>
              <w:rPr>
                <w:color w:val="000000"/>
                <w:sz w:val="28"/>
                <w:szCs w:val="28"/>
              </w:rPr>
              <w:t>»(</w:t>
            </w:r>
            <w:proofErr w:type="gramEnd"/>
            <w:r>
              <w:rPr>
                <w:color w:val="000000"/>
                <w:sz w:val="28"/>
                <w:szCs w:val="28"/>
              </w:rPr>
              <w:t>урок подготовки детей к действиям в условиях различного рода чрезвычайных ситуаций)</w:t>
            </w: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массовой информации.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Пассивный залог настоящего длительного и прошедшего длительного времени.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упр.9,10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стр.10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Телепрограммы и телеканалы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Введение лексики по данной теме.</w:t>
            </w:r>
            <w:r w:rsidR="0038367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Пассивный залог настоящего длительного и прошедшего длительного времени.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Выучить слова, упр.11- 12 стр. 16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982B9F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День солидарности в борьбе с терроризмом</w:t>
            </w: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«ВВС» - Британская теле - и радиокомпания.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Чтение текста с полным пониманием содержания.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упр.9,10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стр.16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Телевидение в школе.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Пассивный залог настоящего длительного и прошедшего длительного времени.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упр.9,10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стр.20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lastRenderedPageBreak/>
              <w:t>6</w:t>
            </w: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Что мы смотрим по телевидению.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Неисчисляемые имена существительные.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упр.11,12 стр.21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Телепрограммы.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. Чтение текста. Фразовый глагол 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turn</w:t>
            </w: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22" w:type="dxa"/>
            <w:vMerge w:val="restart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 w:val="restart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 9,10 стр.25,26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3A168A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День единства народов Дагестана</w:t>
            </w: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8</w:t>
            </w: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Влияние телевидения.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Пассивный залог прошедшего совершённого времени.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упр.11, 12 стр. 26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9</w:t>
            </w: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телевидения.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Пассивный залог настоящего и прошедшего совершённого времени.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упр.9,10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стр.30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10</w:t>
            </w: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Современное телевидение.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Введение и первичное закрепление лексики по теме. Пассивный залог.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упр.11,12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стр.31 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Современное телевидение.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Совершенствование диалогической речи. Грамматические особенности слова 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police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упр.10,11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стр.35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Современное телевидение.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Чтение текста с извлечением конкретной информации. 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упр.9,12 стр.34,35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Дети и телевидение.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Введение и закрепление лексики. Словообразование: префиксы 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dis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un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non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in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im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il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ir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 11 стр.39,40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Новейшие средства массовой информации. Интернет.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Чтение текста с полным пониманием содержания. Грамматические особенности слов 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data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media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Выучить слова, упр.10,12 стр.40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Правила написание писем личного характера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Введение фраз-клише, вводных фраз, употребляемых в письмах личного характера.</w:t>
            </w:r>
          </w:p>
        </w:tc>
        <w:tc>
          <w:tcPr>
            <w:tcW w:w="2422" w:type="dxa"/>
            <w:vMerge w:val="restart"/>
            <w:tcBorders>
              <w:top w:val="nil"/>
            </w:tcBorders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nil"/>
            </w:tcBorders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Упр.7,8 </w:t>
            </w:r>
            <w:proofErr w:type="spellStart"/>
            <w:proofErr w:type="gram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</w:t>
            </w:r>
            <w:proofErr w:type="spellEnd"/>
            <w:proofErr w:type="gram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44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EF0659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Всемирный день учителя</w:t>
            </w: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Правила написание писем личного характера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Составление письма личного характера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 стр.44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17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-18</w:t>
            </w: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17-18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Обобщение по теме «СМИ: телевидение, радио, интернет»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Словообразование: префиксы 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dis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un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non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in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im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il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ir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Упр.9-11 стр.48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Отношение типичного американца к телевидению.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10EA">
              <w:rPr>
                <w:rFonts w:ascii="Times New Roman" w:hAnsi="Times New Roman" w:cs="Times New Roman"/>
                <w:i/>
                <w:sz w:val="18"/>
                <w:szCs w:val="18"/>
              </w:rPr>
              <w:t>Аудирование</w:t>
            </w:r>
            <w:proofErr w:type="spellEnd"/>
            <w:r w:rsidRPr="00E510EA">
              <w:rPr>
                <w:rFonts w:ascii="Times New Roman" w:hAnsi="Times New Roman" w:cs="Times New Roman"/>
                <w:i/>
                <w:sz w:val="18"/>
                <w:szCs w:val="18"/>
              </w:rPr>
              <w:t>. Выполнение лексико-грамматических упражнений.</w:t>
            </w:r>
          </w:p>
        </w:tc>
        <w:tc>
          <w:tcPr>
            <w:tcW w:w="2422" w:type="dxa"/>
            <w:vMerge w:val="restart"/>
            <w:vAlign w:val="center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hAnsi="Times New Roman" w:cs="Times New Roman"/>
                <w:sz w:val="18"/>
                <w:szCs w:val="18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1641" w:type="dxa"/>
            <w:vMerge w:val="restart"/>
            <w:textDirection w:val="btLr"/>
            <w:vAlign w:val="center"/>
          </w:tcPr>
          <w:p w:rsidR="00CA5990" w:rsidRPr="00E510EA" w:rsidRDefault="00CA5990" w:rsidP="00142C87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рабочая тетрадь</w:t>
            </w: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Упр.5 стр.5 (р.</w:t>
            </w:r>
            <w:proofErr w:type="gram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Пользователи интернета.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Упр.9,10 стр.9 (р.</w:t>
            </w:r>
            <w:proofErr w:type="gram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Современные СМИ.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Упр.18-23 стр.13-15 (р.</w:t>
            </w:r>
            <w:proofErr w:type="gram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 и реклама.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Упр.28,29 стр.19 (р.</w:t>
            </w:r>
            <w:proofErr w:type="gram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Теле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радиовещание.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2422" w:type="dxa"/>
            <w:vMerge w:val="restart"/>
            <w:tcBorders>
              <w:top w:val="nil"/>
            </w:tcBorders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nil"/>
            </w:tcBorders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Упр.36 стр.24 (р.</w:t>
            </w:r>
            <w:proofErr w:type="gram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Любимая телепередача.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Подготовиться к контрольной работе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Итоговая контрольная работа за первую четверть.</w:t>
            </w:r>
          </w:p>
        </w:tc>
        <w:tc>
          <w:tcPr>
            <w:tcW w:w="2422" w:type="dxa"/>
            <w:vAlign w:val="center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показать полученные знания и умения.</w:t>
            </w:r>
          </w:p>
        </w:tc>
        <w:tc>
          <w:tcPr>
            <w:tcW w:w="1641" w:type="dxa"/>
            <w:vAlign w:val="center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hAnsi="Times New Roman" w:cs="Times New Roman"/>
                <w:sz w:val="18"/>
                <w:szCs w:val="18"/>
              </w:rPr>
              <w:t>учебник «</w:t>
            </w:r>
            <w:proofErr w:type="spellStart"/>
            <w:r w:rsidRPr="00E510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RainbowEnglish</w:t>
            </w:r>
            <w:proofErr w:type="spellEnd"/>
            <w:r w:rsidRPr="00E510EA">
              <w:rPr>
                <w:rFonts w:ascii="Times New Roman" w:hAnsi="Times New Roman" w:cs="Times New Roman"/>
                <w:sz w:val="18"/>
                <w:szCs w:val="18"/>
              </w:rPr>
              <w:t>», грамматические таблицы, аудиозапись</w:t>
            </w: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Упр.12 стр.49 (подготовиться к словарному диктанту), упр.7 стр.52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Урок-презентация и словарный диктант по теме «СМИ: радио, телевидение, интернет».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Анализ контрольной 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работы</w:t>
            </w:r>
            <w:proofErr w:type="gramStart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бучающиеся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представляют </w:t>
            </w: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сообщение (иллюстрированное) по теме.</w:t>
            </w:r>
          </w:p>
        </w:tc>
        <w:tc>
          <w:tcPr>
            <w:tcW w:w="2422" w:type="dxa"/>
            <w:vAlign w:val="center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Уметь проявить творчество в выполнении работы. Уметь рассказать о том, какими СМИ учащиеся предпочитают пользоваться и почему.</w:t>
            </w:r>
          </w:p>
        </w:tc>
        <w:tc>
          <w:tcPr>
            <w:tcW w:w="1641" w:type="dxa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Повторить записи и слова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990" w:rsidTr="00654028">
        <w:tc>
          <w:tcPr>
            <w:tcW w:w="12441" w:type="dxa"/>
            <w:gridSpan w:val="7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4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Раздел 2. Печатные издания: Книги, журналы, газеты. (26часов)</w:t>
            </w:r>
          </w:p>
        </w:tc>
        <w:tc>
          <w:tcPr>
            <w:tcW w:w="567" w:type="dxa"/>
          </w:tcPr>
          <w:p w:rsidR="00CA5990" w:rsidRPr="00040453" w:rsidRDefault="00CA5990" w:rsidP="00E510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Pr="00040453" w:rsidRDefault="00CA5990" w:rsidP="00E510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Книги.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Введение и первичное закрепление лексики. Употребление</w:t>
            </w:r>
            <w:r w:rsidR="00215642" w:rsidRPr="002156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структуры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«never/sometimes/often</w:t>
            </w:r>
            <w:r w:rsidR="00215642" w:rsidRPr="002156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fail</w:t>
            </w:r>
            <w:r w:rsidR="00215642" w:rsidRPr="002156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to</w:t>
            </w:r>
            <w:r w:rsidR="00215642" w:rsidRPr="002156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do»</w:t>
            </w:r>
          </w:p>
        </w:tc>
        <w:tc>
          <w:tcPr>
            <w:tcW w:w="2422" w:type="dxa"/>
            <w:vMerge w:val="restart"/>
            <w:vAlign w:val="center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обсудить свои любимые книги и журналы; творчество писателей; высказаться о средствах массовой информации; своих предпочтениях в чтении; уметь высказаться о роли профессии журналиста в современном обществе; познакомиться с наиболее известными периодическими печатными изданиями Великобритании; самыми большими</w:t>
            </w:r>
            <w:r w:rsidR="002156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библиотеками мира; историей журналистики; биографиями некоторых известных писателей. Освоить новый лексико-грамматический материал, выполнить тренировочные упражнения, прослушать 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аудиотексты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проработать тексты для чтения, задания, направленные на развитие умений монологической и диалогической речи.</w:t>
            </w:r>
          </w:p>
        </w:tc>
        <w:tc>
          <w:tcPr>
            <w:tcW w:w="1641" w:type="dxa"/>
            <w:vMerge w:val="restart"/>
            <w:textDirection w:val="btLr"/>
            <w:vAlign w:val="center"/>
          </w:tcPr>
          <w:p w:rsidR="00CA5990" w:rsidRPr="00E510EA" w:rsidRDefault="00CA5990" w:rsidP="00142C87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hAnsi="Times New Roman" w:cs="Times New Roman"/>
                <w:sz w:val="18"/>
                <w:szCs w:val="18"/>
              </w:rPr>
              <w:t>учебник «</w:t>
            </w:r>
            <w:proofErr w:type="spellStart"/>
            <w:r w:rsidRPr="00E510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RainbowEnglish</w:t>
            </w:r>
            <w:proofErr w:type="spellEnd"/>
            <w:r w:rsidRPr="00E510EA">
              <w:rPr>
                <w:rFonts w:ascii="Times New Roman" w:hAnsi="Times New Roman" w:cs="Times New Roman"/>
                <w:sz w:val="18"/>
                <w:szCs w:val="18"/>
              </w:rPr>
              <w:t>», грамматические таблицы, аудиозапись</w:t>
            </w: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Выучитьслова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. </w:t>
            </w: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10,11 стр.58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633385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День народного единства</w:t>
            </w: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Мнения</w:t>
            </w:r>
            <w:r w:rsidR="00215642" w:rsidRPr="0071378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читателей</w:t>
            </w: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Употребление</w:t>
            </w:r>
            <w:r w:rsidR="00215642" w:rsidRPr="002156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слов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say, tell, speak, chat, answer, reply, explain, add.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упр.9,12 стр.58,59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Великие библиотеки мира.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. Ознакомление с синонимами. 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упр.9,11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стр.63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74113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день против фашизма, расизма и антисемитизма</w:t>
            </w: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Какими бывают книги?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Синонимы. Выполнение лексико-грамматических упражнений.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упр.10,12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стр.63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Книги. Типы книг.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. Различие между словами 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Print</w:t>
            </w:r>
            <w:r w:rsidR="002156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type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publish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 12 стр.68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Книги. Типы книг.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Введение лексики и ее первичная отработка. Неопределенное местоимение 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one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Выучить слова, упр.9-11 стр.68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Британские газеты.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 Введение лексики и первичное ее закрепление.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Упр.9,11 стр.74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Британская пресса.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Чтение текста о видах печатных изданий. Причастия.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Упр.10,12 стр.74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3557E5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День Матери</w:t>
            </w: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Первое печатное издание.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Совершенствование монологической речи. Причастие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упр.9,10 стр.79 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Заголовки газет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Подпор заголовка к статьям.</w:t>
            </w:r>
            <w:r w:rsidR="002156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Фразовый глагол 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to</w:t>
            </w:r>
            <w:r w:rsidR="002156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look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Упр.11,12 стр.79,80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41206C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День неизвестного солдата</w:t>
            </w: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Н. Гумилев - Великий поэт.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. Причастие 1 в различных 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lastRenderedPageBreak/>
              <w:t>словосочетаниях.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упр.9,10 стр.85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38.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Разговор по телефону.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Введение и первичное закрепление лексики. Совершенствование диалогической речи.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упр.11,12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стр.85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1378A" w:rsidRDefault="0071378A" w:rsidP="0071378A">
            <w:r>
              <w:t>День</w:t>
            </w:r>
          </w:p>
          <w:p w:rsidR="0071378A" w:rsidRDefault="0071378A" w:rsidP="0071378A">
            <w:r>
              <w:t xml:space="preserve">    героев </w:t>
            </w:r>
          </w:p>
          <w:p w:rsidR="00CA5990" w:rsidRDefault="0071378A" w:rsidP="00713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Отечества</w:t>
            </w: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Печатные издания.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Совершенствование диалогической речи. Причастие. Герундий.</w:t>
            </w:r>
          </w:p>
        </w:tc>
        <w:tc>
          <w:tcPr>
            <w:tcW w:w="2422" w:type="dxa"/>
            <w:vMerge w:val="restart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nil"/>
            </w:tcBorders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упр.10,11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стр.91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576E6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Международный день прав человека</w:t>
            </w: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Журналистика.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Словообразование при помощи суффиксов –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ly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 -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ous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 -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ment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упр.9,12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стр.90-92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A3421" w:rsidRDefault="007A3421" w:rsidP="007A34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 Конституции </w:t>
            </w:r>
          </w:p>
          <w:p w:rsidR="00CA5990" w:rsidRDefault="007A3421" w:rsidP="007A3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Льюис Кэрролл.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Развитие монологической речи и диалогической речи. Герундий.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 11,12 стр.97,98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Книга, которую я прочитал.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Употребление английских идиом в устной речи.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Упр.9,10 стр.97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Обобщение по теме «СМИ: телевидение, радио, интернет.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упр.9-11 р.102 подготовиться к контрольной работе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Итоговая контрольная работа за первое полугодие.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proofErr w:type="gram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="002156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адания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Великие писатели мира.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 w:val="restart"/>
            <w:textDirection w:val="btLr"/>
            <w:vAlign w:val="center"/>
          </w:tcPr>
          <w:p w:rsidR="00CA5990" w:rsidRPr="00E510EA" w:rsidRDefault="00CA5990" w:rsidP="00142C87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рабочая тетрадь</w:t>
            </w: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упр.4-6 стр.31-32 (р.</w:t>
            </w:r>
            <w:proofErr w:type="gram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Шедевры мировой литература. 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упр.9,10 стр.35 (р.</w:t>
            </w:r>
            <w:proofErr w:type="gram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Печатные издания.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Изученный грамматический материал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Упр.16-19 стр.38-40 (р.</w:t>
            </w:r>
            <w:proofErr w:type="gram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Шерлок Холмс. Интересные факты.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Тренировочные упражнения по лексико-грамматическому материалу в рабочих </w:t>
            </w: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тетрадях.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Упр.31,32 стр.47-48 (р.</w:t>
            </w:r>
            <w:proofErr w:type="gram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49.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Творчество О. Генри.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Изученный грамматический материал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 38 стр.52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Посещение библиотеки.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Подготовиться к контрольной работе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Контрольная работа по теме «Печатные издания: книги, журналы, газеты».</w:t>
            </w:r>
          </w:p>
        </w:tc>
        <w:tc>
          <w:tcPr>
            <w:tcW w:w="2422" w:type="dxa"/>
            <w:vAlign w:val="center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показать полученные знания и умения.</w:t>
            </w:r>
          </w:p>
        </w:tc>
        <w:tc>
          <w:tcPr>
            <w:tcW w:w="1641" w:type="dxa"/>
            <w:vAlign w:val="center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hAnsi="Times New Roman" w:cs="Times New Roman"/>
                <w:sz w:val="18"/>
                <w:szCs w:val="18"/>
              </w:rPr>
              <w:t>учебник «</w:t>
            </w:r>
            <w:r w:rsidRPr="00E510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Rainbow</w:t>
            </w:r>
            <w:r w:rsidR="00215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0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English</w:t>
            </w:r>
            <w:r w:rsidRPr="00E510EA">
              <w:rPr>
                <w:rFonts w:ascii="Times New Roman" w:hAnsi="Times New Roman" w:cs="Times New Roman"/>
                <w:sz w:val="18"/>
                <w:szCs w:val="18"/>
              </w:rPr>
              <w:t>», грамматические таблицы, аудиозапись</w:t>
            </w: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Упр.7 стр.106, упр.12 стр.103 (подготовиться к словарному диктанту)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52.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Урок-презентация и словарный диктант по теме «Печатные издания: книги, журналы, газеты»».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Анализ контрольной работы.</w:t>
            </w:r>
            <w:r w:rsidR="002156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Обучающиеся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представляют сообщение (иллюстрированное) по теме.</w:t>
            </w:r>
          </w:p>
        </w:tc>
        <w:tc>
          <w:tcPr>
            <w:tcW w:w="2422" w:type="dxa"/>
            <w:vAlign w:val="center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hAnsi="Times New Roman" w:cs="Times New Roman"/>
                <w:sz w:val="18"/>
                <w:szCs w:val="18"/>
              </w:rPr>
              <w:t xml:space="preserve">Уметь проявить творчество в выполнении работы. Уметь рассказать </w:t>
            </w:r>
            <w:proofErr w:type="gramStart"/>
            <w:r w:rsidRPr="00E510EA">
              <w:rPr>
                <w:rFonts w:ascii="Times New Roman" w:hAnsi="Times New Roman" w:cs="Times New Roman"/>
                <w:sz w:val="18"/>
                <w:szCs w:val="18"/>
              </w:rPr>
              <w:t>любимом</w:t>
            </w:r>
            <w:proofErr w:type="gramEnd"/>
            <w:r w:rsidRPr="00E510EA">
              <w:rPr>
                <w:rFonts w:ascii="Times New Roman" w:hAnsi="Times New Roman" w:cs="Times New Roman"/>
                <w:sz w:val="18"/>
                <w:szCs w:val="18"/>
              </w:rPr>
              <w:t xml:space="preserve"> печатном издании, используя ранее изученную лексику.</w:t>
            </w:r>
          </w:p>
        </w:tc>
        <w:tc>
          <w:tcPr>
            <w:tcW w:w="1641" w:type="dxa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повторить записи, слова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990" w:rsidTr="00654028">
        <w:tc>
          <w:tcPr>
            <w:tcW w:w="12441" w:type="dxa"/>
            <w:gridSpan w:val="7"/>
          </w:tcPr>
          <w:p w:rsidR="00CA5990" w:rsidRPr="004355E7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3.Наука и технология. (25часов)</w:t>
            </w:r>
          </w:p>
        </w:tc>
        <w:tc>
          <w:tcPr>
            <w:tcW w:w="567" w:type="dxa"/>
          </w:tcPr>
          <w:p w:rsidR="00CA5990" w:rsidRPr="004355E7" w:rsidRDefault="00CA5990" w:rsidP="00E510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Pr="004355E7" w:rsidRDefault="00CA5990" w:rsidP="00E510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Известные ученые и их открытия.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 Введение понятий «наука» и «технология»</w:t>
            </w:r>
          </w:p>
        </w:tc>
        <w:tc>
          <w:tcPr>
            <w:tcW w:w="2422" w:type="dxa"/>
            <w:vMerge w:val="restart"/>
            <w:vAlign w:val="center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Уметь различать понятия «наука» и «технология»; ознакомиться с историей науки; выдающимися учеными в различных областях науки; их открытиями и достижениями; уметь обсуждать значимость научных исследований космоса; использовать информацию о преимуществах, которые люди получают в результате развития науки, а также уметь обсудить материалы, предостерегающие от такого использования ее результатов в жизни людей, которое может нанести вред </w:t>
            </w: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человечеству.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Освоить новый лексико-грамматический материал, выполнить тренировочные упражнения, прослушать 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аудиотексты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проработать тексты для чтения, задания, направленные на развитие умений монологической и диалогической речи</w:t>
            </w:r>
          </w:p>
        </w:tc>
        <w:tc>
          <w:tcPr>
            <w:tcW w:w="1641" w:type="dxa"/>
            <w:vMerge w:val="restart"/>
            <w:textDirection w:val="btLr"/>
          </w:tcPr>
          <w:p w:rsidR="00CA5990" w:rsidRPr="00E510EA" w:rsidRDefault="00CA5990" w:rsidP="00142C87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учебник «</w:t>
            </w:r>
            <w:proofErr w:type="spellStart"/>
            <w:r w:rsidRPr="00E510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RainbowEnglish</w:t>
            </w:r>
            <w:proofErr w:type="spellEnd"/>
            <w:r w:rsidRPr="00E510EA">
              <w:rPr>
                <w:rFonts w:ascii="Times New Roman" w:hAnsi="Times New Roman" w:cs="Times New Roman"/>
                <w:sz w:val="18"/>
                <w:szCs w:val="18"/>
              </w:rPr>
              <w:t>», грамматические таблицы, аудиозапись</w:t>
            </w: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Выучить слова, упр.9,10 стр.10,11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54.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Что такое наука. Что такое технология.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Отработка лексических единиц в устной и письменной речи.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упр.11,12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стр.11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Компьютеры.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Герундиальная конструкция после глаголов с предлогами.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упр.9,10 стр.15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Индустриальная революция в Европе.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Введение лексики и первичная ее отработка.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Выучить слова, упр. 11,12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стр.15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 технологий.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Герундиальная конструкция после глаголов с предлогами</w:t>
            </w: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 9,10 стр.19,20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истории возникновения техники.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lastRenderedPageBreak/>
              <w:t>Герундиальная конструкция после глаголов с предлогами.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упр.11,12 стр.20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59.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Приборы и инструменты, которые мы используем дома.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Употребление артиклей в устной и письменной речи.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упр.9,10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стр.24,25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 возникновения зонтика.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Различие употреблений глаголов 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toinvent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todiscover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упр.11,12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стр.25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61.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 появления чулок.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Словообразование при помощи префикса –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en</w:t>
            </w: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Выучить слова, упр.11,12стр.30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62.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 технологии.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Чтение текста об истории технологий (часть вторая)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упр.9,10 стр.30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63.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Всемирные изобретения.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Чтение текста об изобретениях. Инфинитив.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 9,10. стр.37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64.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Изобретения.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Совершенствование монологической речи. Инфинитив.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упр.11,12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стр.37,38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65.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Советские космонавты.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Инфинитив. Употребление артиклей с уникальными объектами и явлениями</w:t>
            </w: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 9-12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стр.42,43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полёт человека в космос.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Введение лексики и первичная ее отработка. Совершенствование монологической речи. Фразовый глагол 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tobreak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22" w:type="dxa"/>
            <w:vMerge w:val="restart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 w:val="restart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 10-11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стр.43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67.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Исследование космоса.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 Чтение текста об исследовании космоса. Модальные глаголы.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упр.9,10 с.48-49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Космос и мы.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Тренировка в употреблении лексических и грамматических знаний на основе текста.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Упр11,12. стр.49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69.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Обобщение по теме «Наука и </w:t>
            </w: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технология».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Герундиальная конструкция после глаголов с предлогами.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tabs>
                <w:tab w:val="left" w:pos="73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упр.9-11 стр.53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70.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Московский и Лондонский метрополитены.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2422" w:type="dxa"/>
            <w:vMerge w:val="restart"/>
            <w:vAlign w:val="center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hAnsi="Times New Roman" w:cs="Times New Roman"/>
                <w:sz w:val="18"/>
                <w:szCs w:val="18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1641" w:type="dxa"/>
            <w:vMerge w:val="restart"/>
            <w:textDirection w:val="btLr"/>
            <w:vAlign w:val="center"/>
          </w:tcPr>
          <w:p w:rsidR="00CA5990" w:rsidRPr="00E510EA" w:rsidRDefault="00CA5990" w:rsidP="00142C87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рабочая тетрадь</w:t>
            </w: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Упр.4,5 стр.60 (р.</w:t>
            </w:r>
            <w:proofErr w:type="gram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71.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Изобретение, </w:t>
            </w:r>
            <w:proofErr w:type="gramStart"/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которые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навсегда изменили мир.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Упр.9,10 стр.64 (р.</w:t>
            </w:r>
            <w:proofErr w:type="gram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792588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72.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Наука и технологии.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Упр.16-20 стр.67-69 (р.</w:t>
            </w:r>
            <w:proofErr w:type="gram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73.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Технологический прогресс.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Упр.30-33 стр.73-75 (р.</w:t>
            </w:r>
            <w:proofErr w:type="gram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5C69A8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«Жизнь героя не знает предела, средь живых он остался живой…»</w:t>
            </w: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Открытие неизвестного острова.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Подготовиться к контрольной работе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F8122D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Вахта памяти</w:t>
            </w: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75.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Итоговая контрольная работа за третью четверть.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Подготовиться к контрольной работе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76.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Контрольная работа по теме «Наука и технология»</w:t>
            </w:r>
          </w:p>
        </w:tc>
        <w:tc>
          <w:tcPr>
            <w:tcW w:w="2422" w:type="dxa"/>
            <w:vAlign w:val="center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показать полученные знания и умения.</w:t>
            </w:r>
          </w:p>
        </w:tc>
        <w:tc>
          <w:tcPr>
            <w:tcW w:w="1641" w:type="dxa"/>
            <w:vAlign w:val="center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hAnsi="Times New Roman" w:cs="Times New Roman"/>
                <w:sz w:val="18"/>
                <w:szCs w:val="18"/>
              </w:rPr>
              <w:t>учебник «</w:t>
            </w:r>
            <w:r w:rsidRPr="00E510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Rainbow</w:t>
            </w:r>
            <w:r w:rsidR="00215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0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English</w:t>
            </w:r>
            <w:r w:rsidRPr="00E510EA">
              <w:rPr>
                <w:rFonts w:ascii="Times New Roman" w:hAnsi="Times New Roman" w:cs="Times New Roman"/>
                <w:sz w:val="18"/>
                <w:szCs w:val="18"/>
              </w:rPr>
              <w:t>», грамматические таблицы, аудиозапись</w:t>
            </w: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Упр.12 стр.74 (подготовиться к словарному диктанту)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Урок-презентация и словарный диктант по теме «Наука и технология».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Анализ контрольной работы.</w:t>
            </w:r>
            <w:r w:rsidR="002156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Обучающиеся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представляют сообщение (иллюстрированное) по теме.</w:t>
            </w:r>
          </w:p>
        </w:tc>
        <w:tc>
          <w:tcPr>
            <w:tcW w:w="2422" w:type="dxa"/>
            <w:vAlign w:val="center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hAnsi="Times New Roman" w:cs="Times New Roman"/>
                <w:sz w:val="18"/>
                <w:szCs w:val="18"/>
              </w:rPr>
              <w:t>Уметь проявить творчество в выполнении работы. Уметь рассказать о любимом печатном издании, используя ранее изученную лексику.</w:t>
            </w:r>
          </w:p>
        </w:tc>
        <w:tc>
          <w:tcPr>
            <w:tcW w:w="1641" w:type="dxa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Повторить записи и слова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6D4037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Международный день птиц</w:t>
            </w:r>
          </w:p>
        </w:tc>
      </w:tr>
      <w:tr w:rsidR="00CA5990" w:rsidTr="00654028">
        <w:tc>
          <w:tcPr>
            <w:tcW w:w="12441" w:type="dxa"/>
            <w:gridSpan w:val="7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</w:t>
            </w:r>
            <w:r w:rsidRPr="00040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Подростки: их жизнь и проблемы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(28</w:t>
            </w:r>
            <w:r w:rsidRPr="00040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часов)</w:t>
            </w: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78.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Жизнь подростков.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Совершенствование диалогической речи. Употребление инфинитива в речи.</w:t>
            </w:r>
          </w:p>
        </w:tc>
        <w:tc>
          <w:tcPr>
            <w:tcW w:w="2422" w:type="dxa"/>
            <w:vMerge w:val="restart"/>
            <w:vAlign w:val="center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рассмотреть и обсудить проблемы</w:t>
            </w:r>
          </w:p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взаимоотношения подростков с родителями и друзьями; их возможные неудачи в учёбе</w:t>
            </w:r>
            <w:r w:rsidR="002156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;м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олодежные организации и субкультуры; уметь высказаться в пользу толерантного отношения молодежи к представителям других национальностей и культур; обсудить проблему</w:t>
            </w:r>
            <w:r w:rsidR="002156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значимости для молодежи различных видов проведения досуга.</w:t>
            </w:r>
            <w:r w:rsidR="002156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Освоить новый лексико-грамматический материал, выполнить тренировочные упражнения, прослушать 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аудиотексты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проработать тексты для чтения, задания, направленные на развитие умений монологической и</w:t>
            </w:r>
            <w:r w:rsidR="002156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диалогической речи.</w:t>
            </w:r>
          </w:p>
        </w:tc>
        <w:tc>
          <w:tcPr>
            <w:tcW w:w="1641" w:type="dxa"/>
            <w:vMerge w:val="restart"/>
            <w:textDirection w:val="btLr"/>
            <w:vAlign w:val="center"/>
          </w:tcPr>
          <w:p w:rsidR="00CA5990" w:rsidRPr="00E510EA" w:rsidRDefault="00CA5990" w:rsidP="00142C87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hAnsi="Times New Roman" w:cs="Times New Roman"/>
                <w:sz w:val="18"/>
                <w:szCs w:val="18"/>
              </w:rPr>
              <w:t>учебник «</w:t>
            </w:r>
            <w:proofErr w:type="spellStart"/>
            <w:r w:rsidRPr="00E510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RainbowEnglish</w:t>
            </w:r>
            <w:proofErr w:type="spellEnd"/>
            <w:r w:rsidRPr="00E510EA">
              <w:rPr>
                <w:rFonts w:ascii="Times New Roman" w:hAnsi="Times New Roman" w:cs="Times New Roman"/>
                <w:sz w:val="18"/>
                <w:szCs w:val="18"/>
              </w:rPr>
              <w:t>», грамматические таблицы, аудиозапись</w:t>
            </w: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Упр.9,10 стр.63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79.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Карманные деньги.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Введение лексики и первичная ее отработка. Употребление инфинитива в речи.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Выучить слова, упр.11,12 стр.63-64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80.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Британские подростки.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. Различие между словами </w:t>
            </w:r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ru-RU"/>
              </w:rPr>
              <w:t>pair</w:t>
            </w:r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и </w:t>
            </w:r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ru-RU"/>
              </w:rPr>
              <w:t>couple</w:t>
            </w:r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Упр.9,10 стр.69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81.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Дж. 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Селинджер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«Над пропастью во ржи». Часть 1.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Чтение текста с полным пониманием содержания и работа над ним. Наречия, в состав которых входит элемент </w:t>
            </w:r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ru-RU"/>
              </w:rPr>
              <w:t>any</w:t>
            </w:r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Упр.11,12 стр.69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3119E" w:rsidRDefault="0073119E" w:rsidP="007311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Гагаринский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урок</w:t>
            </w:r>
          </w:p>
          <w:p w:rsidR="00CA5990" w:rsidRDefault="0073119E" w:rsidP="00731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«Космос-это мы»</w:t>
            </w: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82.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для подростков.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 Знакомство со сложным дополнением. Совершенствование диалогической речи.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Упр.11,12 стр.75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83.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Дж. 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Селинджер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«Над пропастью во ржи». Часть 2.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Введение лексики и первичная ее отработка. 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Упр.9,10 ст.74-75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Необычная школа.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 Употребление сложного дополнения в речи. Совершенствование монологической речи.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Упр.9,10 стр.78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85.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Подростки и домашние питомцы.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Совершенствование монологической речи.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Упр.11,12 стр.78-79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86.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Кумиры подростков.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 Совершенствование диалогической и монологической речи.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Упр.9,10 стр.84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87.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Проблемы отцов и детей.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Сложное дополнение. Разговорные фразы.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Упр.11,12 стр.84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88.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Подросток и его окружение.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 Совершенствование диалогической речи. Введение лексики и первичное ее закрепление.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Выучить слова, </w:t>
            </w: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Упр.9,11 стр.89,90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89.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Расизм в Британии.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Чтение текста о расизме. Словообразование при помощи суффикса –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ru-RU"/>
              </w:rPr>
              <w:t>ive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Упр.10, 12 стр.90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90.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Проблема иммиграции.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 Совершенствование диалогической речи. Сложное дополнение.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Упр.9,10 стр.94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E778AD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Праздник Весны и Труда</w:t>
            </w: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91.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Азартные игры подростков.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Фразовый глагол 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ru-RU"/>
              </w:rPr>
              <w:t>toget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 Совершенствование монологической речи.</w:t>
            </w:r>
          </w:p>
        </w:tc>
        <w:tc>
          <w:tcPr>
            <w:tcW w:w="2422" w:type="dxa"/>
            <w:vMerge w:val="restart"/>
            <w:tcBorders>
              <w:top w:val="nil"/>
            </w:tcBorders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 w:val="restart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Упр.11,12 стр.95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92.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Молодежные движения и организации.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 Монологические высказывания по теме.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Упр.9,10 стр.99-100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BF4CF2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93.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Молодежные движения и организации.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Употребление глаголов 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ru-RU"/>
              </w:rPr>
              <w:t>tobe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ru-RU"/>
              </w:rPr>
              <w:t>toget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с прилагательными. Конструкция</w:t>
            </w:r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ru-RU"/>
              </w:rPr>
              <w:t xml:space="preserve"> to be used to/used to.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Упр.11,12 стр.100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94.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Обобщение по теме «Подростки: их жизнь и проблемы».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Употребление глаголов 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ru-RU"/>
              </w:rPr>
              <w:t>tobe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ru-RU"/>
              </w:rPr>
              <w:t>toget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с прилагательными.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Упр.9-11 стр.105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95.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Жизнь Британских подростков.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2422" w:type="dxa"/>
            <w:vMerge w:val="restart"/>
            <w:vAlign w:val="center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hAnsi="Times New Roman" w:cs="Times New Roman"/>
                <w:sz w:val="18"/>
                <w:szCs w:val="18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1641" w:type="dxa"/>
            <w:vMerge w:val="restart"/>
            <w:textDirection w:val="btLr"/>
            <w:vAlign w:val="center"/>
          </w:tcPr>
          <w:p w:rsidR="00CA5990" w:rsidRPr="00E510EA" w:rsidRDefault="00CA5990" w:rsidP="00142C87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Рабочая тетрадь</w:t>
            </w: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Упр.4,5 стр.84,85 (р.</w:t>
            </w:r>
            <w:proofErr w:type="gram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96.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Подростки и повседневная жизнь.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2422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Упр.9,10 стр.89 (р.</w:t>
            </w:r>
            <w:proofErr w:type="gram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D5C14" w:rsidRDefault="004D5C14" w:rsidP="004D5C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97.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Default="00CA5990" w:rsidP="00142C87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Обобщение лексико-грамматического материала,</w:t>
            </w:r>
          </w:p>
          <w:p w:rsidR="00CA5990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изученного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за год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Проблемы подростков. Подготовка к промежуточной аттестации.</w:t>
            </w:r>
          </w:p>
          <w:p w:rsidR="00CA5990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22" w:type="dxa"/>
            <w:vAlign w:val="center"/>
          </w:tcPr>
          <w:p w:rsidR="00CA5990" w:rsidRPr="00E510EA" w:rsidRDefault="00CA5990" w:rsidP="00142C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0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Уметь воспринимать текст на слух и беседовать по нему. Уметь выполнять грамотно упражнения, используя лексико-грамматический материал, </w:t>
            </w:r>
            <w:r w:rsidRPr="00E510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изученный за год.</w:t>
            </w:r>
          </w:p>
        </w:tc>
        <w:tc>
          <w:tcPr>
            <w:tcW w:w="1641" w:type="dxa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Подготовиться к контрольной работе, упр.18-22 стр.93-95 (р.</w:t>
            </w:r>
            <w:proofErr w:type="gram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98.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Промежуточная аттестация. Административная контрольная работа. Тест.</w:t>
            </w:r>
          </w:p>
        </w:tc>
        <w:tc>
          <w:tcPr>
            <w:tcW w:w="2422" w:type="dxa"/>
            <w:vAlign w:val="center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1641" w:type="dxa"/>
            <w:vAlign w:val="center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hAnsi="Times New Roman" w:cs="Times New Roman"/>
                <w:sz w:val="18"/>
                <w:szCs w:val="18"/>
              </w:rPr>
              <w:t>учебник «</w:t>
            </w:r>
            <w:proofErr w:type="spellStart"/>
            <w:r w:rsidRPr="00E510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RainbowEnglish</w:t>
            </w:r>
            <w:proofErr w:type="spellEnd"/>
            <w:r w:rsidRPr="00E510EA">
              <w:rPr>
                <w:rFonts w:ascii="Times New Roman" w:hAnsi="Times New Roman" w:cs="Times New Roman"/>
                <w:sz w:val="18"/>
                <w:szCs w:val="18"/>
              </w:rPr>
              <w:t>», грамматические таблицы, аудиозапись</w:t>
            </w: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Упр.28-30 стр.100-101 (р.</w:t>
            </w:r>
            <w:proofErr w:type="gramStart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End"/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99.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Критика подростков.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2422" w:type="dxa"/>
            <w:vAlign w:val="center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hAnsi="Times New Roman" w:cs="Times New Roman"/>
                <w:sz w:val="18"/>
                <w:szCs w:val="18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1641" w:type="dxa"/>
            <w:vAlign w:val="center"/>
          </w:tcPr>
          <w:p w:rsidR="00CA5990" w:rsidRPr="00E510EA" w:rsidRDefault="00CA5990" w:rsidP="004355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Рабочая тетрадь</w:t>
            </w: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Упр.37,38 стр.105-108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Новая работа </w:t>
            </w:r>
            <w:proofErr w:type="spellStart"/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Джейка</w:t>
            </w:r>
            <w:proofErr w:type="spellEnd"/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2422" w:type="dxa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Упр.12 стр.106 (подготовиться к словарному диктанту)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101.</w:t>
            </w:r>
          </w:p>
        </w:tc>
        <w:tc>
          <w:tcPr>
            <w:tcW w:w="690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Подростки и их жизнь.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Словарный диктант. Тренировочные упражнения по лексико-грамматическому материалу в рабочих тетрадях</w:t>
            </w:r>
          </w:p>
        </w:tc>
        <w:tc>
          <w:tcPr>
            <w:tcW w:w="2422" w:type="dxa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Упр.7 стр.109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028" w:rsidTr="00654028">
        <w:tc>
          <w:tcPr>
            <w:tcW w:w="794" w:type="dxa"/>
          </w:tcPr>
          <w:p w:rsidR="00CA5990" w:rsidRPr="00E510EA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102.</w:t>
            </w:r>
          </w:p>
        </w:tc>
        <w:tc>
          <w:tcPr>
            <w:tcW w:w="690" w:type="dxa"/>
          </w:tcPr>
          <w:p w:rsidR="00CA5990" w:rsidRPr="00040453" w:rsidRDefault="00CA5990" w:rsidP="00142C8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404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661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Урок-презентация и словарный диктант по теме «Подростки: их жизнь и проблемы».</w:t>
            </w:r>
          </w:p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1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Итоговый урок по изученным темам за год.</w:t>
            </w:r>
          </w:p>
        </w:tc>
        <w:tc>
          <w:tcPr>
            <w:tcW w:w="2422" w:type="dxa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hAnsi="Times New Roman" w:cs="Times New Roman"/>
                <w:sz w:val="18"/>
                <w:szCs w:val="18"/>
              </w:rPr>
              <w:t>Уметь грамотно самостоятельно выполнять задания, используя лексико-грамматический материал данного раздела</w:t>
            </w:r>
          </w:p>
        </w:tc>
        <w:tc>
          <w:tcPr>
            <w:tcW w:w="1641" w:type="dxa"/>
            <w:vAlign w:val="center"/>
          </w:tcPr>
          <w:p w:rsidR="00CA5990" w:rsidRPr="00E510EA" w:rsidRDefault="00CA5990" w:rsidP="00142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hAnsi="Times New Roman" w:cs="Times New Roman"/>
                <w:sz w:val="18"/>
                <w:szCs w:val="18"/>
              </w:rPr>
              <w:t>учебник «</w:t>
            </w:r>
            <w:r w:rsidRPr="00E510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Rainbow</w:t>
            </w:r>
            <w:r w:rsidR="00215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0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English</w:t>
            </w:r>
            <w:r w:rsidRPr="00E510EA">
              <w:rPr>
                <w:rFonts w:ascii="Times New Roman" w:hAnsi="Times New Roman" w:cs="Times New Roman"/>
                <w:sz w:val="18"/>
                <w:szCs w:val="18"/>
              </w:rPr>
              <w:t>», грамматические таблицы, аудиозапись</w:t>
            </w:r>
          </w:p>
        </w:tc>
        <w:tc>
          <w:tcPr>
            <w:tcW w:w="1547" w:type="dxa"/>
          </w:tcPr>
          <w:p w:rsidR="00CA5990" w:rsidRPr="00E510EA" w:rsidRDefault="00CA5990" w:rsidP="00142C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Повторять записи</w:t>
            </w:r>
          </w:p>
        </w:tc>
        <w:tc>
          <w:tcPr>
            <w:tcW w:w="1686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5990" w:rsidRDefault="00CA5990" w:rsidP="00E51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272F" w:rsidRPr="00040453" w:rsidRDefault="00D4272F" w:rsidP="000E4C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4272F" w:rsidRPr="00040453" w:rsidSect="000E4C2D">
      <w:pgSz w:w="16838" w:h="11906" w:orient="landscape"/>
      <w:pgMar w:top="851" w:right="539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4C069C"/>
    <w:lvl w:ilvl="0">
      <w:numFmt w:val="bullet"/>
      <w:lvlText w:val="*"/>
      <w:lvlJc w:val="left"/>
    </w:lvl>
  </w:abstractNum>
  <w:abstractNum w:abstractNumId="1">
    <w:nsid w:val="039069B0"/>
    <w:multiLevelType w:val="hybridMultilevel"/>
    <w:tmpl w:val="820C7574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800C6"/>
    <w:multiLevelType w:val="hybridMultilevel"/>
    <w:tmpl w:val="A1222D02"/>
    <w:lvl w:ilvl="0" w:tplc="FEB86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AA51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3C5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C82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403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7808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23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8C12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5C8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">
    <w:nsid w:val="0A6E4620"/>
    <w:multiLevelType w:val="hybridMultilevel"/>
    <w:tmpl w:val="3A484AEA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9B316BA"/>
    <w:multiLevelType w:val="hybridMultilevel"/>
    <w:tmpl w:val="08D092A0"/>
    <w:lvl w:ilvl="0" w:tplc="0E567376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97AEB"/>
    <w:multiLevelType w:val="hybridMultilevel"/>
    <w:tmpl w:val="BF549EE6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22A6E"/>
    <w:multiLevelType w:val="hybridMultilevel"/>
    <w:tmpl w:val="5E7C3518"/>
    <w:lvl w:ilvl="0" w:tplc="464AFE9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6D805E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226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0F5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43D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0A8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619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46FB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52FF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56280"/>
    <w:multiLevelType w:val="hybridMultilevel"/>
    <w:tmpl w:val="3D6CB740"/>
    <w:lvl w:ilvl="0" w:tplc="0E56737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D31710E"/>
    <w:multiLevelType w:val="hybridMultilevel"/>
    <w:tmpl w:val="A1E8C01C"/>
    <w:lvl w:ilvl="0" w:tplc="E32C9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26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CCD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C9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CD7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268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80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0C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003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31C95"/>
    <w:multiLevelType w:val="hybridMultilevel"/>
    <w:tmpl w:val="6BAAF824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F311EE6"/>
    <w:multiLevelType w:val="hybridMultilevel"/>
    <w:tmpl w:val="3AA05F54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48196D"/>
    <w:multiLevelType w:val="hybridMultilevel"/>
    <w:tmpl w:val="53E6F01A"/>
    <w:lvl w:ilvl="0" w:tplc="AC248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20D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82D3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DCBE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6C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800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3CE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E8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E679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4D1A66"/>
    <w:multiLevelType w:val="hybridMultilevel"/>
    <w:tmpl w:val="CBCE37A8"/>
    <w:lvl w:ilvl="0" w:tplc="0E56737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BFB5450"/>
    <w:multiLevelType w:val="hybridMultilevel"/>
    <w:tmpl w:val="814CC6EE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0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84ABF"/>
    <w:multiLevelType w:val="hybridMultilevel"/>
    <w:tmpl w:val="29D09AD8"/>
    <w:lvl w:ilvl="0" w:tplc="6540C60C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5A586676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57746A1E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9704E8D4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97D8D328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2E68A75A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CEEA6594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4860F0A8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ED821D36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2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3B3FB8"/>
    <w:multiLevelType w:val="hybridMultilevel"/>
    <w:tmpl w:val="7F50BF3A"/>
    <w:lvl w:ilvl="0" w:tplc="04190001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781D9A"/>
    <w:multiLevelType w:val="hybridMultilevel"/>
    <w:tmpl w:val="8CD4468A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20C4B"/>
    <w:multiLevelType w:val="hybridMultilevel"/>
    <w:tmpl w:val="D2B610E6"/>
    <w:lvl w:ilvl="0" w:tplc="5C22EAB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676C25"/>
    <w:multiLevelType w:val="hybridMultilevel"/>
    <w:tmpl w:val="407C5490"/>
    <w:lvl w:ilvl="0" w:tplc="04190001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7D225A1"/>
    <w:multiLevelType w:val="hybridMultilevel"/>
    <w:tmpl w:val="8A7C354C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A620E19"/>
    <w:multiLevelType w:val="hybridMultilevel"/>
    <w:tmpl w:val="F6EC709C"/>
    <w:lvl w:ilvl="0" w:tplc="A844C5F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AF4ACD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CEC295E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54215C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3E328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882C720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D9C348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C6990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D5860FC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AFC1459"/>
    <w:multiLevelType w:val="hybridMultilevel"/>
    <w:tmpl w:val="8B76B1FA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9B450D"/>
    <w:multiLevelType w:val="hybridMultilevel"/>
    <w:tmpl w:val="B22E1BF2"/>
    <w:lvl w:ilvl="0" w:tplc="0E56737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18307D8"/>
    <w:multiLevelType w:val="hybridMultilevel"/>
    <w:tmpl w:val="8F28909A"/>
    <w:lvl w:ilvl="0" w:tplc="6D8C370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9D6A85"/>
    <w:multiLevelType w:val="hybridMultilevel"/>
    <w:tmpl w:val="20A269C0"/>
    <w:lvl w:ilvl="0" w:tplc="A9E2C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9613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92F5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EF8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CC2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9682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92D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EED1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AA8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9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0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5"/>
  </w:num>
  <w:num w:numId="3">
    <w:abstractNumId w:val="16"/>
  </w:num>
  <w:num w:numId="4">
    <w:abstractNumId w:val="13"/>
  </w:num>
  <w:num w:numId="5">
    <w:abstractNumId w:val="6"/>
  </w:num>
  <w:num w:numId="6">
    <w:abstractNumId w:val="24"/>
  </w:num>
  <w:num w:numId="7">
    <w:abstractNumId w:val="5"/>
  </w:num>
  <w:num w:numId="8">
    <w:abstractNumId w:val="12"/>
  </w:num>
  <w:num w:numId="9">
    <w:abstractNumId w:val="30"/>
  </w:num>
  <w:num w:numId="10">
    <w:abstractNumId w:val="10"/>
  </w:num>
  <w:num w:numId="11">
    <w:abstractNumId w:val="34"/>
  </w:num>
  <w:num w:numId="12">
    <w:abstractNumId w:val="4"/>
  </w:num>
  <w:num w:numId="13">
    <w:abstractNumId w:val="28"/>
  </w:num>
  <w:num w:numId="14">
    <w:abstractNumId w:val="19"/>
  </w:num>
  <w:num w:numId="15">
    <w:abstractNumId w:val="25"/>
  </w:num>
  <w:num w:numId="16">
    <w:abstractNumId w:val="31"/>
  </w:num>
  <w:num w:numId="17">
    <w:abstractNumId w:val="23"/>
  </w:num>
  <w:num w:numId="18">
    <w:abstractNumId w:val="35"/>
  </w:num>
  <w:num w:numId="19">
    <w:abstractNumId w:val="8"/>
  </w:num>
  <w:num w:numId="20">
    <w:abstractNumId w:val="9"/>
  </w:num>
  <w:num w:numId="21">
    <w:abstractNumId w:val="22"/>
  </w:num>
  <w:num w:numId="22">
    <w:abstractNumId w:val="7"/>
  </w:num>
  <w:num w:numId="23">
    <w:abstractNumId w:val="14"/>
  </w:num>
  <w:num w:numId="24">
    <w:abstractNumId w:val="40"/>
  </w:num>
  <w:num w:numId="25">
    <w:abstractNumId w:val="17"/>
  </w:num>
  <w:num w:numId="26">
    <w:abstractNumId w:val="32"/>
  </w:num>
  <w:num w:numId="27">
    <w:abstractNumId w:val="11"/>
  </w:num>
  <w:num w:numId="28">
    <w:abstractNumId w:val="27"/>
  </w:num>
  <w:num w:numId="29">
    <w:abstractNumId w:val="20"/>
  </w:num>
  <w:num w:numId="30">
    <w:abstractNumId w:val="36"/>
  </w:num>
  <w:num w:numId="31">
    <w:abstractNumId w:val="1"/>
  </w:num>
  <w:num w:numId="32">
    <w:abstractNumId w:val="33"/>
  </w:num>
  <w:num w:numId="33">
    <w:abstractNumId w:val="37"/>
  </w:num>
  <w:num w:numId="34">
    <w:abstractNumId w:val="26"/>
  </w:num>
  <w:num w:numId="35">
    <w:abstractNumId w:val="21"/>
  </w:num>
  <w:num w:numId="36">
    <w:abstractNumId w:val="18"/>
  </w:num>
  <w:num w:numId="37">
    <w:abstractNumId w:val="2"/>
  </w:num>
  <w:num w:numId="38">
    <w:abstractNumId w:val="3"/>
  </w:num>
  <w:num w:numId="39">
    <w:abstractNumId w:val="38"/>
  </w:num>
  <w:num w:numId="40">
    <w:abstractNumId w:val="39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2E93"/>
    <w:rsid w:val="00007298"/>
    <w:rsid w:val="00040453"/>
    <w:rsid w:val="000620FA"/>
    <w:rsid w:val="000E4C2D"/>
    <w:rsid w:val="000E6B3E"/>
    <w:rsid w:val="00142C87"/>
    <w:rsid w:val="00153F89"/>
    <w:rsid w:val="00215642"/>
    <w:rsid w:val="002800F6"/>
    <w:rsid w:val="002E4A7A"/>
    <w:rsid w:val="003557E5"/>
    <w:rsid w:val="0038367A"/>
    <w:rsid w:val="003A168A"/>
    <w:rsid w:val="003E7151"/>
    <w:rsid w:val="0041206C"/>
    <w:rsid w:val="004150AF"/>
    <w:rsid w:val="004355E7"/>
    <w:rsid w:val="004D5C14"/>
    <w:rsid w:val="0051322A"/>
    <w:rsid w:val="00576E60"/>
    <w:rsid w:val="00581DA5"/>
    <w:rsid w:val="00590E41"/>
    <w:rsid w:val="005C69A8"/>
    <w:rsid w:val="005D7697"/>
    <w:rsid w:val="00600037"/>
    <w:rsid w:val="00633385"/>
    <w:rsid w:val="00654028"/>
    <w:rsid w:val="006613C8"/>
    <w:rsid w:val="006D4037"/>
    <w:rsid w:val="0070151A"/>
    <w:rsid w:val="0071378A"/>
    <w:rsid w:val="00717114"/>
    <w:rsid w:val="0073119E"/>
    <w:rsid w:val="00792588"/>
    <w:rsid w:val="007A3421"/>
    <w:rsid w:val="007F1034"/>
    <w:rsid w:val="00815801"/>
    <w:rsid w:val="008B333F"/>
    <w:rsid w:val="008E3E17"/>
    <w:rsid w:val="00906282"/>
    <w:rsid w:val="0094635C"/>
    <w:rsid w:val="00982B9F"/>
    <w:rsid w:val="009915F3"/>
    <w:rsid w:val="00A652C4"/>
    <w:rsid w:val="00A9479E"/>
    <w:rsid w:val="00AD7740"/>
    <w:rsid w:val="00B679D1"/>
    <w:rsid w:val="00B83BFE"/>
    <w:rsid w:val="00BE3184"/>
    <w:rsid w:val="00BF4CF2"/>
    <w:rsid w:val="00BF55B7"/>
    <w:rsid w:val="00C67C0D"/>
    <w:rsid w:val="00C74113"/>
    <w:rsid w:val="00C9572F"/>
    <w:rsid w:val="00CA5990"/>
    <w:rsid w:val="00CD4E06"/>
    <w:rsid w:val="00D4272F"/>
    <w:rsid w:val="00DA6481"/>
    <w:rsid w:val="00E327E2"/>
    <w:rsid w:val="00E412D9"/>
    <w:rsid w:val="00E4503B"/>
    <w:rsid w:val="00E510EA"/>
    <w:rsid w:val="00E778AD"/>
    <w:rsid w:val="00E917A0"/>
    <w:rsid w:val="00EF0659"/>
    <w:rsid w:val="00F141C2"/>
    <w:rsid w:val="00F22E93"/>
    <w:rsid w:val="00F54769"/>
    <w:rsid w:val="00F8122D"/>
    <w:rsid w:val="00F8250D"/>
    <w:rsid w:val="00FD5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3B"/>
  </w:style>
  <w:style w:type="paragraph" w:styleId="2">
    <w:name w:val="heading 2"/>
    <w:basedOn w:val="a"/>
    <w:next w:val="a"/>
    <w:link w:val="20"/>
    <w:uiPriority w:val="9"/>
    <w:qFormat/>
    <w:rsid w:val="000E4C2D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E9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E510EA"/>
    <w:rPr>
      <w:rFonts w:ascii="Times New Roman" w:hAnsi="Times New Roman" w:cs="Times New Roman" w:hint="default"/>
      <w:sz w:val="24"/>
      <w:szCs w:val="24"/>
    </w:rPr>
  </w:style>
  <w:style w:type="character" w:styleId="a4">
    <w:name w:val="Hyperlink"/>
    <w:basedOn w:val="a0"/>
    <w:uiPriority w:val="99"/>
    <w:unhideWhenUsed/>
    <w:rsid w:val="00E510EA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99"/>
    <w:qFormat/>
    <w:rsid w:val="00DA6481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DA6481"/>
  </w:style>
  <w:style w:type="character" w:customStyle="1" w:styleId="20">
    <w:name w:val="Заголовок 2 Знак"/>
    <w:basedOn w:val="a0"/>
    <w:link w:val="2"/>
    <w:uiPriority w:val="9"/>
    <w:rsid w:val="000E4C2D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0E4C2D"/>
    <w:rPr>
      <w:rFonts w:ascii="Times New Roman" w:hAnsi="Times New Roman" w:cs="Times New Roman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7109</Words>
  <Characters>40526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тсп</cp:lastModifiedBy>
  <cp:revision>37</cp:revision>
  <dcterms:created xsi:type="dcterms:W3CDTF">2018-07-28T15:55:00Z</dcterms:created>
  <dcterms:modified xsi:type="dcterms:W3CDTF">2021-12-19T15:55:00Z</dcterms:modified>
</cp:coreProperties>
</file>